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FF424">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附件 </w:t>
      </w:r>
      <w:r>
        <w:rPr>
          <w:rFonts w:hint="eastAsia" w:ascii="黑体" w:hAnsi="黑体" w:eastAsia="黑体" w:cs="黑体"/>
          <w:color w:val="000000"/>
          <w:kern w:val="0"/>
          <w:sz w:val="32"/>
          <w:szCs w:val="32"/>
          <w:lang w:val="en-US" w:eastAsia="zh-CN" w:bidi="ar"/>
        </w:rPr>
        <w:t>3</w:t>
      </w:r>
      <w:bookmarkStart w:id="0" w:name="_GoBack"/>
      <w:bookmarkEnd w:id="0"/>
    </w:p>
    <w:p w14:paraId="3D1F0299">
      <w:pPr>
        <w:spacing w:line="6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郑州智能科技职业学院2025年大学生职业规划大赛课程教学赛道</w:t>
      </w:r>
      <w:r>
        <w:rPr>
          <w:rFonts w:hint="eastAsia" w:ascii="方正小标宋简体" w:hAnsi="方正小标宋简体" w:eastAsia="方正小标宋简体" w:cs="方正小标宋简体"/>
          <w:sz w:val="44"/>
          <w:szCs w:val="44"/>
        </w:rPr>
        <w:t>方案</w:t>
      </w:r>
    </w:p>
    <w:p w14:paraId="3B3765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一、比赛内容 </w:t>
      </w:r>
    </w:p>
    <w:p w14:paraId="23E9C6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宋体" w:eastAsia="仿宋_GB2312" w:cs="仿宋_GB2312"/>
          <w:color w:val="000000"/>
          <w:kern w:val="0"/>
          <w:sz w:val="32"/>
          <w:szCs w:val="32"/>
          <w:lang w:val="en-US" w:eastAsia="zh-CN" w:bidi="ar"/>
        </w:rPr>
        <w:t>围绕落实立德树人根本任务、促进高质量充分就业，考察高</w:t>
      </w:r>
      <w:r>
        <w:rPr>
          <w:rFonts w:hint="eastAsia" w:ascii="仿宋_GB2312" w:hAnsi="宋体" w:eastAsia="仿宋_GB2312" w:cs="仿宋_GB2312"/>
          <w:color w:val="000000"/>
          <w:kern w:val="0"/>
          <w:sz w:val="32"/>
          <w:szCs w:val="32"/>
          <w:lang w:val="en-US" w:eastAsia="zh-CN" w:bidi="ar"/>
        </w:rPr>
        <w:t>校面向国家社会发展需要和学生全面发展需求，开设的大学生职业发展与就业指导课程建设情况、改革创新和实施效果，以及授课教师教学水平。</w:t>
      </w:r>
    </w:p>
    <w:p w14:paraId="0E4C074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二、参赛对象</w:t>
      </w:r>
    </w:p>
    <w:p w14:paraId="1B7C04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普通高等学校开设的大学生职业发展与就业指导类课程（不含创新创业类课程和相关专业类课程）</w:t>
      </w:r>
    </w:p>
    <w:p w14:paraId="795A03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三、赛程安排</w:t>
      </w:r>
    </w:p>
    <w:p w14:paraId="6CDA377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（一）资格审核（2025年10月—11月）</w:t>
      </w:r>
    </w:p>
    <w:p w14:paraId="72B6B5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各高校应认真做好参赛团队资格审查和参赛材料审查工作，确保符合相关要求。</w:t>
      </w:r>
    </w:p>
    <w:p w14:paraId="719CC66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（二）校级初赛（2025年10月—11月）</w:t>
      </w:r>
    </w:p>
    <w:p w14:paraId="1197E58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各高校要认真组织校级初赛，对参赛团队提交资料的内容进行思想性和科学性把关，如有问题，经大赛组委会审核认定后将取消学校参赛资格。校级初赛后每所学校择优推荐一个名额参加省级决赛，将参赛材料上传至大赛系统，系统登录网址：https://xs.jyt.henan.gov.cn/jnds/front/login</w:t>
      </w:r>
      <w:r>
        <w:rPr>
          <w:rFonts w:hint="eastAsia" w:ascii="仿宋_GB2312" w:hAnsi="宋体" w:eastAsia="仿宋_GB2312" w:cs="仿宋_GB2312"/>
          <w:color w:val="0000FF"/>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 xml:space="preserve">在大赛系统登录页面可下载操作手册。推荐材料上报截止时间为11月10日。 </w:t>
      </w:r>
    </w:p>
    <w:p w14:paraId="533A320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sz w:val="32"/>
          <w:szCs w:val="32"/>
        </w:rPr>
      </w:pPr>
      <w:r>
        <w:rPr>
          <w:rFonts w:hint="eastAsia" w:ascii="Times New Roman" w:hAnsi="Times New Roman" w:eastAsia="楷体_GB2312" w:cs="Times New Roman"/>
          <w:b/>
          <w:sz w:val="32"/>
          <w:szCs w:val="32"/>
          <w:lang w:val="en-US" w:eastAsia="zh-CN"/>
        </w:rPr>
        <w:t>（三）省级决赛（2025年11月）</w:t>
      </w:r>
    </w:p>
    <w:p w14:paraId="2C292B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1.网络评审（2025年11月中旬）：大赛组委会将组织专家对参赛团队提交的参赛材料进行综合评分，参赛教师选手总人数的60%进入现场决赛。</w:t>
      </w:r>
    </w:p>
    <w:p w14:paraId="5EEB93B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现场决赛（2025年11月下旬）：决赛地点设在河南经贸职业学院，决赛时，课程主讲教师介绍课程建设情况，并针对从5个参赛教案中随机抽选的内容进行无生教学展示；随后回答评委提问。最终成绩=网评成绩×40%+决赛成绩×60%。</w:t>
      </w:r>
    </w:p>
    <w:p w14:paraId="4D64DA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四、参赛材料要求</w:t>
      </w:r>
    </w:p>
    <w:p w14:paraId="24F7655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sz w:val="32"/>
          <w:szCs w:val="32"/>
        </w:rPr>
      </w:pPr>
      <w:r>
        <w:rPr>
          <w:rFonts w:hint="eastAsia" w:ascii="Times New Roman" w:hAnsi="Times New Roman" w:eastAsia="楷体_GB2312" w:cs="Times New Roman"/>
          <w:b/>
          <w:sz w:val="32"/>
          <w:szCs w:val="32"/>
          <w:lang w:val="en-US" w:eastAsia="zh-CN"/>
        </w:rPr>
        <w:t>（一）课程教学赛道参赛申报表。</w:t>
      </w:r>
      <w:r>
        <w:rPr>
          <w:rFonts w:hint="eastAsia" w:ascii="仿宋_GB2312" w:hAnsi="宋体" w:eastAsia="仿宋_GB2312" w:cs="仿宋_GB2312"/>
          <w:color w:val="000000"/>
          <w:kern w:val="0"/>
          <w:sz w:val="32"/>
          <w:szCs w:val="32"/>
          <w:lang w:val="en-US" w:eastAsia="zh-CN" w:bidi="ar"/>
        </w:rPr>
        <w:t>包括课程概述、课程目</w:t>
      </w:r>
      <w:r>
        <w:rPr>
          <w:rFonts w:ascii="仿宋_GB2312" w:hAnsi="宋体" w:eastAsia="仿宋_GB2312" w:cs="仿宋_GB2312"/>
          <w:color w:val="000000"/>
          <w:kern w:val="0"/>
          <w:sz w:val="32"/>
          <w:szCs w:val="32"/>
          <w:lang w:val="en-US" w:eastAsia="zh-CN" w:bidi="ar"/>
        </w:rPr>
        <w:t>标、</w:t>
      </w:r>
    </w:p>
    <w:p w14:paraId="4F35DFB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sz w:val="32"/>
          <w:szCs w:val="32"/>
        </w:rPr>
      </w:pPr>
      <w:r>
        <w:rPr>
          <w:rFonts w:hint="eastAsia" w:ascii="仿宋_GB2312" w:hAnsi="宋体" w:eastAsia="仿宋_GB2312" w:cs="仿宋_GB2312"/>
          <w:color w:val="000000"/>
          <w:kern w:val="0"/>
          <w:sz w:val="32"/>
          <w:szCs w:val="32"/>
          <w:lang w:val="en-US" w:eastAsia="zh-CN" w:bidi="ar"/>
        </w:rPr>
        <w:t>课程团队、特色创新点等方面内容。见附表一。</w:t>
      </w:r>
    </w:p>
    <w:p w14:paraId="4DD5568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sz w:val="32"/>
          <w:szCs w:val="32"/>
        </w:rPr>
      </w:pPr>
      <w:r>
        <w:rPr>
          <w:rFonts w:hint="eastAsia" w:ascii="Times New Roman" w:hAnsi="Times New Roman" w:eastAsia="楷体_GB2312" w:cs="Times New Roman"/>
          <w:b/>
          <w:sz w:val="32"/>
          <w:szCs w:val="32"/>
          <w:lang w:val="en-US" w:eastAsia="zh-CN"/>
        </w:rPr>
        <w:t>（二）课程支撑材料。</w:t>
      </w:r>
      <w:r>
        <w:rPr>
          <w:rFonts w:hint="eastAsia" w:ascii="仿宋_GB2312" w:hAnsi="宋体" w:eastAsia="仿宋_GB2312" w:cs="仿宋_GB2312"/>
          <w:color w:val="000000"/>
          <w:kern w:val="0"/>
          <w:sz w:val="32"/>
          <w:szCs w:val="32"/>
          <w:lang w:val="en-US" w:eastAsia="zh-CN" w:bidi="ar"/>
        </w:rPr>
        <w:t>包括课程教案、评教结果及其他证明材料（合并成单个</w:t>
      </w:r>
      <w:r>
        <w:rPr>
          <w:rFonts w:hint="eastAsia" w:ascii="仿宋_GB2312" w:hAnsi="宋体" w:eastAsia="仿宋_GB2312" w:cs="仿宋_GB2312"/>
          <w:b/>
          <w:bCs/>
          <w:color w:val="000000"/>
          <w:kern w:val="0"/>
          <w:sz w:val="32"/>
          <w:szCs w:val="32"/>
          <w:lang w:val="en-US" w:eastAsia="zh-CN" w:bidi="ar"/>
        </w:rPr>
        <w:t xml:space="preserve"> PDF</w:t>
      </w:r>
      <w:r>
        <w:rPr>
          <w:rFonts w:hint="eastAsia" w:ascii="仿宋_GB2312" w:hAnsi="宋体" w:eastAsia="仿宋_GB2312" w:cs="仿宋_GB2312"/>
          <w:color w:val="000000"/>
          <w:kern w:val="0"/>
          <w:sz w:val="32"/>
          <w:szCs w:val="32"/>
          <w:lang w:val="en-US" w:eastAsia="zh-CN" w:bidi="ar"/>
        </w:rPr>
        <w:t xml:space="preserve"> 格式文件，不超过 </w:t>
      </w:r>
      <w:r>
        <w:rPr>
          <w:rFonts w:hint="eastAsia" w:ascii="仿宋_GB2312" w:hAnsi="宋体" w:eastAsia="仿宋_GB2312" w:cs="仿宋_GB2312"/>
          <w:b/>
          <w:bCs/>
          <w:color w:val="000000"/>
          <w:kern w:val="0"/>
          <w:sz w:val="32"/>
          <w:szCs w:val="32"/>
          <w:lang w:val="en-US" w:eastAsia="zh-CN" w:bidi="ar"/>
        </w:rPr>
        <w:t>30MB</w:t>
      </w:r>
      <w:r>
        <w:rPr>
          <w:rFonts w:hint="eastAsia" w:ascii="仿宋_GB2312" w:hAnsi="宋体" w:eastAsia="仿宋_GB2312" w:cs="仿宋_GB2312"/>
          <w:color w:val="000000"/>
          <w:kern w:val="0"/>
          <w:sz w:val="32"/>
          <w:szCs w:val="32"/>
          <w:lang w:val="en-US" w:eastAsia="zh-CN" w:bidi="ar"/>
        </w:rPr>
        <w:t>）。详见附表二。</w:t>
      </w:r>
    </w:p>
    <w:p w14:paraId="3E02D26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sz w:val="32"/>
          <w:szCs w:val="32"/>
        </w:rPr>
      </w:pPr>
      <w:r>
        <w:rPr>
          <w:rFonts w:hint="eastAsia" w:ascii="Times New Roman" w:hAnsi="Times New Roman" w:eastAsia="楷体_GB2312" w:cs="Times New Roman"/>
          <w:b/>
          <w:sz w:val="32"/>
          <w:szCs w:val="32"/>
          <w:lang w:val="en-US" w:eastAsia="zh-CN"/>
        </w:rPr>
        <w:t>（三）参赛教案信息表及课堂教学实录视频。</w:t>
      </w:r>
      <w:r>
        <w:rPr>
          <w:rFonts w:hint="eastAsia" w:ascii="仿宋_GB2312" w:hAnsi="宋体" w:eastAsia="仿宋_GB2312" w:cs="仿宋_GB2312"/>
          <w:color w:val="000000"/>
          <w:kern w:val="0"/>
          <w:sz w:val="32"/>
          <w:szCs w:val="32"/>
          <w:lang w:val="en-US" w:eastAsia="zh-CN" w:bidi="ar"/>
        </w:rPr>
        <w:t>课堂教学实录视频为1学时，时长约45分钟，由主讲教师录制，教学实录要真实、完整地记录参赛教师所讲授的课堂教学活动过程。详见附表三。</w:t>
      </w:r>
    </w:p>
    <w:p w14:paraId="233314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（四）参赛课程应保证相关参赛材料的原创性，不得抄袭、剽窃他人作品，如产生侵权行为或涉及知识产权纠纷，由参赛选手及所在高校承担相应责任。</w:t>
      </w:r>
    </w:p>
    <w:p w14:paraId="0137EE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五、现场比赛环节 </w:t>
      </w:r>
    </w:p>
    <w:p w14:paraId="524FF2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（一）课程建设情况汇报（6分钟）</w:t>
      </w:r>
    </w:p>
    <w:p w14:paraId="49979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选手展示课程创新探索、实施情况、成效体现等。</w:t>
      </w:r>
    </w:p>
    <w:p w14:paraId="4F5FA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kern w:val="2"/>
          <w:sz w:val="32"/>
          <w:szCs w:val="32"/>
          <w:lang w:val="en-US" w:eastAsia="zh-CN" w:bidi="ar-SA"/>
        </w:rPr>
        <w:t>（二）</w:t>
      </w:r>
      <w:r>
        <w:rPr>
          <w:rFonts w:hint="eastAsia" w:ascii="Times New Roman" w:hAnsi="Times New Roman" w:eastAsia="楷体_GB2312" w:cs="Times New Roman"/>
          <w:b/>
          <w:sz w:val="32"/>
          <w:szCs w:val="32"/>
          <w:lang w:val="en-US" w:eastAsia="zh-CN"/>
        </w:rPr>
        <w:t>教学展示（10分钟）</w:t>
      </w:r>
    </w:p>
    <w:p w14:paraId="4CA5F6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sz w:val="24"/>
          <w:szCs w:val="24"/>
        </w:rPr>
      </w:pPr>
      <w:r>
        <w:rPr>
          <w:rFonts w:hint="eastAsia" w:ascii="Times New Roman" w:hAnsi="Times New Roman" w:eastAsia="仿宋_GB2312" w:cs="Times New Roman"/>
          <w:sz w:val="32"/>
          <w:szCs w:val="32"/>
          <w:lang w:val="en-US" w:eastAsia="zh-CN"/>
        </w:rPr>
        <w:t>参</w:t>
      </w:r>
      <w:r>
        <w:rPr>
          <w:rFonts w:hint="eastAsia" w:ascii="Times New Roman" w:hAnsi="Times New Roman" w:eastAsia="仿宋_GB2312" w:cs="Times New Roman"/>
          <w:sz w:val="32"/>
          <w:szCs w:val="32"/>
        </w:rPr>
        <w:t>照参赛教案信息表，现场随机抽取1个进行无生授课模式讲授。</w:t>
      </w:r>
    </w:p>
    <w:p w14:paraId="2617C4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kern w:val="2"/>
          <w:sz w:val="32"/>
          <w:szCs w:val="32"/>
          <w:lang w:val="en-US" w:eastAsia="zh-CN" w:bidi="ar-SA"/>
        </w:rPr>
        <w:t>（三）</w:t>
      </w:r>
      <w:r>
        <w:rPr>
          <w:rFonts w:hint="eastAsia" w:ascii="Times New Roman" w:hAnsi="Times New Roman" w:eastAsia="楷体_GB2312" w:cs="Times New Roman"/>
          <w:b/>
          <w:sz w:val="32"/>
          <w:szCs w:val="32"/>
          <w:lang w:val="en-US" w:eastAsia="zh-CN"/>
        </w:rPr>
        <w:t>互动答辩（6分钟）</w:t>
      </w:r>
    </w:p>
    <w:p w14:paraId="301C7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评委针对选手汇报情况和教学展示提问，主要考察课程建设水平、特色创新改革（探索）效果等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详见附表四。</w:t>
      </w:r>
    </w:p>
    <w:p w14:paraId="79CEB8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六、评审标准 </w:t>
      </w:r>
    </w:p>
    <w:p w14:paraId="156659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现场比赛选手最终成绩由网络评审和现场比赛两部分成绩组成。</w:t>
      </w:r>
    </w:p>
    <w:p w14:paraId="03E3B8C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sz w:val="32"/>
          <w:szCs w:val="32"/>
        </w:rPr>
      </w:pPr>
      <w:r>
        <w:rPr>
          <w:rFonts w:hint="eastAsia" w:ascii="Times New Roman" w:hAnsi="Times New Roman" w:eastAsia="楷体_GB2312" w:cs="Times New Roman"/>
          <w:b/>
          <w:kern w:val="2"/>
          <w:sz w:val="32"/>
          <w:szCs w:val="32"/>
          <w:lang w:val="en-US" w:eastAsia="zh-CN" w:bidi="ar-SA"/>
        </w:rPr>
        <w:t>（一）网评文档材料评分表（占比25%）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6542"/>
        <w:gridCol w:w="941"/>
      </w:tblGrid>
      <w:tr w14:paraId="4618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15" w:type="dxa"/>
            <w:vAlign w:val="center"/>
          </w:tcPr>
          <w:p w14:paraId="0F0904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黑体" w:hAnsi="宋体" w:eastAsia="黑体" w:cs="黑体"/>
                <w:color w:val="000000"/>
                <w:kern w:val="0"/>
                <w:sz w:val="32"/>
                <w:szCs w:val="32"/>
                <w:lang w:val="en-US" w:eastAsia="zh-CN" w:bidi="ar"/>
              </w:rPr>
              <w:t>评价维度</w:t>
            </w:r>
          </w:p>
        </w:tc>
        <w:tc>
          <w:tcPr>
            <w:tcW w:w="6542" w:type="dxa"/>
            <w:vAlign w:val="center"/>
          </w:tcPr>
          <w:p w14:paraId="56B8D6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黑体" w:hAnsi="宋体" w:eastAsia="黑体" w:cs="黑体"/>
                <w:color w:val="000000"/>
                <w:kern w:val="0"/>
                <w:sz w:val="32"/>
                <w:szCs w:val="32"/>
                <w:lang w:val="en-US" w:eastAsia="zh-CN" w:bidi="ar"/>
              </w:rPr>
              <w:t>评价要点</w:t>
            </w:r>
          </w:p>
        </w:tc>
        <w:tc>
          <w:tcPr>
            <w:tcW w:w="941" w:type="dxa"/>
            <w:vAlign w:val="center"/>
          </w:tcPr>
          <w:p w14:paraId="06BAA5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黑体" w:hAnsi="宋体" w:eastAsia="黑体" w:cs="黑体"/>
                <w:color w:val="000000"/>
                <w:kern w:val="0"/>
                <w:sz w:val="32"/>
                <w:szCs w:val="32"/>
                <w:lang w:val="en-US" w:eastAsia="zh-CN" w:bidi="ar"/>
              </w:rPr>
              <w:t>分值</w:t>
            </w:r>
          </w:p>
        </w:tc>
      </w:tr>
      <w:tr w14:paraId="238B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15" w:type="dxa"/>
            <w:vMerge w:val="restart"/>
            <w:vAlign w:val="center"/>
          </w:tcPr>
          <w:p w14:paraId="5CF18D5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仿宋_GB2312" w:hAnsi="宋体" w:eastAsia="仿宋_GB2312" w:cs="仿宋_GB2312"/>
                <w:color w:val="000000"/>
                <w:kern w:val="0"/>
                <w:sz w:val="32"/>
                <w:szCs w:val="32"/>
                <w:lang w:val="en-US" w:eastAsia="zh-CN" w:bidi="ar"/>
              </w:rPr>
              <w:t>1.教师赛</w:t>
            </w:r>
          </w:p>
          <w:p w14:paraId="075AFE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宋体" w:eastAsia="仿宋_GB2312" w:cs="仿宋_GB2312"/>
                <w:color w:val="000000"/>
                <w:kern w:val="0"/>
                <w:sz w:val="32"/>
                <w:szCs w:val="32"/>
                <w:lang w:val="en-US" w:eastAsia="zh-CN" w:bidi="ar"/>
              </w:rPr>
              <w:t>道申报表</w:t>
            </w:r>
          </w:p>
          <w:p w14:paraId="52E1C95E">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7F0C622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课程定位及目标围绕国家经济发展需求和学校办学定位设置课程，与思想政</w:t>
            </w:r>
            <w:r>
              <w:rPr>
                <w:rFonts w:hint="eastAsia" w:ascii="仿宋_GB2312" w:hAnsi="宋体" w:eastAsia="仿宋_GB2312" w:cs="仿宋_GB2312"/>
                <w:color w:val="000000"/>
                <w:kern w:val="0"/>
                <w:sz w:val="32"/>
                <w:szCs w:val="32"/>
                <w:lang w:val="en-US" w:eastAsia="zh-CN" w:bidi="ar"/>
              </w:rPr>
              <w:t>治教育、专业教育深度融合，体现就业育人理念，突出专业性、前瞻性、实操性；课程目标落实立德树人要求，以服务学生发展为中心，遵循学生成长规律，引导学生从实际出发选择职业和工作岗位、提升学生生涯规划能力和求职就业能力，促进高质量充分就业</w:t>
            </w:r>
          </w:p>
        </w:tc>
        <w:tc>
          <w:tcPr>
            <w:tcW w:w="941" w:type="dxa"/>
            <w:vMerge w:val="restart"/>
            <w:vAlign w:val="center"/>
          </w:tcPr>
          <w:p w14:paraId="6D83D7F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sz w:val="32"/>
                <w:szCs w:val="32"/>
                <w:vertAlign w:val="baseline"/>
                <w:lang w:val="en-US" w:eastAsia="zh-CN"/>
              </w:rPr>
            </w:pPr>
            <w:r>
              <w:rPr>
                <w:rFonts w:hint="eastAsia"/>
                <w:sz w:val="32"/>
                <w:szCs w:val="32"/>
                <w:vertAlign w:val="baseline"/>
                <w:lang w:val="en-US" w:eastAsia="zh-CN"/>
              </w:rPr>
              <w:t>50</w:t>
            </w:r>
          </w:p>
        </w:tc>
      </w:tr>
      <w:tr w14:paraId="33E0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515" w:type="dxa"/>
            <w:vMerge w:val="continue"/>
            <w:vAlign w:val="center"/>
          </w:tcPr>
          <w:p w14:paraId="077828E6">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6FED21E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课程正式纳入人才培养方案，课程面向有就业意愿或求职需要的学生群体开</w:t>
            </w:r>
            <w:r>
              <w:rPr>
                <w:rFonts w:hint="eastAsia" w:ascii="仿宋_GB2312" w:hAnsi="宋体" w:eastAsia="仿宋_GB2312" w:cs="仿宋_GB2312"/>
                <w:color w:val="000000"/>
                <w:kern w:val="0"/>
                <w:sz w:val="32"/>
                <w:szCs w:val="32"/>
                <w:lang w:val="en-US" w:eastAsia="zh-CN" w:bidi="ar"/>
              </w:rPr>
              <w:t>设，结合校情、学情设置必修课或选修课，优先支持必修课，合理确定课程开设年级、学时及学分，优先支持所有学生全覆盖课程</w:t>
            </w:r>
          </w:p>
        </w:tc>
        <w:tc>
          <w:tcPr>
            <w:tcW w:w="941" w:type="dxa"/>
            <w:vMerge w:val="continue"/>
            <w:vAlign w:val="center"/>
          </w:tcPr>
          <w:p w14:paraId="304D07BE">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41A2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515" w:type="dxa"/>
            <w:vMerge w:val="continue"/>
            <w:vAlign w:val="center"/>
          </w:tcPr>
          <w:p w14:paraId="45C377C4">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5819B26E">
            <w:pPr>
              <w:keepNext w:val="0"/>
              <w:keepLines w:val="0"/>
              <w:pageBreakBefore w:val="0"/>
              <w:widowControl/>
              <w:suppressLineNumbers w:val="0"/>
              <w:kinsoku/>
              <w:wordWrap w:val="0"/>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课程开设3年以上，在建设发展过程中持续改进优化，课程资源等建设成果</w:t>
            </w:r>
            <w:r>
              <w:rPr>
                <w:rFonts w:hint="eastAsia" w:ascii="仿宋_GB2312" w:hAnsi="宋体" w:eastAsia="仿宋_GB2312" w:cs="仿宋_GB2312"/>
                <w:color w:val="000000"/>
                <w:kern w:val="0"/>
                <w:sz w:val="32"/>
                <w:szCs w:val="32"/>
                <w:lang w:val="en-US" w:eastAsia="zh-CN" w:bidi="ar"/>
              </w:rPr>
              <w:t>突出；形成较有特色课程建设模式，教学研究及教改成果丰富，获得代表性教学奖励；有今后3年的课程建设计划，改进方向明确，问题导向、效果导向突出，改进措施具体可行</w:t>
            </w:r>
          </w:p>
        </w:tc>
        <w:tc>
          <w:tcPr>
            <w:tcW w:w="941" w:type="dxa"/>
            <w:vMerge w:val="continue"/>
            <w:vAlign w:val="center"/>
          </w:tcPr>
          <w:p w14:paraId="15DAE530">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4E4C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15" w:type="dxa"/>
            <w:vMerge w:val="continue"/>
            <w:vAlign w:val="center"/>
          </w:tcPr>
          <w:p w14:paraId="00F877A5">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5B1DE2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课程教学各要素特色鲜明，课程与就业工作实现良性互促；综合运用多种教</w:t>
            </w:r>
            <w:r>
              <w:rPr>
                <w:rFonts w:hint="eastAsia" w:ascii="仿宋_GB2312" w:hAnsi="宋体" w:eastAsia="仿宋_GB2312" w:cs="仿宋_GB2312"/>
                <w:color w:val="000000"/>
                <w:kern w:val="0"/>
                <w:sz w:val="32"/>
                <w:szCs w:val="32"/>
                <w:lang w:val="en-US" w:eastAsia="zh-CN" w:bidi="ar"/>
              </w:rPr>
              <w:t>学策略，探索教学理论和理念创新，结合内容采用丰富的教学活动。注重教学互动，强化学生主体意识，能够通过教学有效引发学生思考和行动</w:t>
            </w:r>
          </w:p>
        </w:tc>
        <w:tc>
          <w:tcPr>
            <w:tcW w:w="941" w:type="dxa"/>
            <w:vMerge w:val="continue"/>
            <w:vAlign w:val="center"/>
          </w:tcPr>
          <w:p w14:paraId="5B193C7B">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436B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1515" w:type="dxa"/>
            <w:vMerge w:val="continue"/>
            <w:vAlign w:val="center"/>
          </w:tcPr>
          <w:p w14:paraId="37609863">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182BCAE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注重通过理念创新、内容拓展、教学方法创新、技术手段运用等，不断提升</w:t>
            </w:r>
            <w:r>
              <w:rPr>
                <w:rFonts w:hint="eastAsia" w:ascii="仿宋_GB2312" w:hAnsi="宋体" w:eastAsia="仿宋_GB2312" w:cs="仿宋_GB2312"/>
                <w:color w:val="000000"/>
                <w:kern w:val="0"/>
                <w:sz w:val="32"/>
                <w:szCs w:val="32"/>
                <w:lang w:val="en-US" w:eastAsia="zh-CN" w:bidi="ar"/>
              </w:rPr>
              <w:t>课程质量。课程设计充分结合中国传统文化和时代需要，注重融入专业特色。鼓励结合学校特色和学生特点探索中国特色生涯教育理论创新，使课程更好结合经济社会发展需要，实现课程与就业工作良性互动教学中精准把握学生个性化诉求，运用AI赋能、体验式学习等手段开展教学方法创新，具备较强的借鉴和推广价值</w:t>
            </w:r>
          </w:p>
        </w:tc>
        <w:tc>
          <w:tcPr>
            <w:tcW w:w="941" w:type="dxa"/>
            <w:vMerge w:val="continue"/>
            <w:vAlign w:val="center"/>
          </w:tcPr>
          <w:p w14:paraId="4D72EACD">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39D2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515" w:type="dxa"/>
            <w:vMerge w:val="continue"/>
            <w:vAlign w:val="center"/>
          </w:tcPr>
          <w:p w14:paraId="579B0143">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7361822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课程教学满足学生生涯规划和求职就业的真实需求，学生的评教结果满意度</w:t>
            </w:r>
            <w:r>
              <w:rPr>
                <w:rFonts w:hint="eastAsia" w:ascii="仿宋_GB2312" w:hAnsi="宋体" w:eastAsia="仿宋_GB2312" w:cs="仿宋_GB2312"/>
                <w:color w:val="000000"/>
                <w:kern w:val="0"/>
                <w:sz w:val="32"/>
                <w:szCs w:val="32"/>
                <w:lang w:val="en-US" w:eastAsia="zh-CN" w:bidi="ar"/>
              </w:rPr>
              <w:t>水平高，基于学生评教结果开展教学研究，持续改进优化课程教学课程达到预期目标，学生更加积极投入专业学习、主动开展实习实践，学生就业去向与学校定位、人才培养目标总体一致</w:t>
            </w:r>
          </w:p>
        </w:tc>
        <w:tc>
          <w:tcPr>
            <w:tcW w:w="941" w:type="dxa"/>
            <w:vMerge w:val="continue"/>
            <w:vAlign w:val="center"/>
          </w:tcPr>
          <w:p w14:paraId="2A0E0064">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4CD7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515" w:type="dxa"/>
            <w:vMerge w:val="restart"/>
            <w:vAlign w:val="center"/>
          </w:tcPr>
          <w:p w14:paraId="06DC81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仿宋_GB2312" w:hAnsi="宋体" w:eastAsia="仿宋_GB2312" w:cs="仿宋_GB2312"/>
                <w:color w:val="000000"/>
                <w:kern w:val="0"/>
                <w:sz w:val="32"/>
                <w:szCs w:val="32"/>
                <w:lang w:val="en-US" w:eastAsia="zh-CN" w:bidi="ar"/>
              </w:rPr>
              <w:t>2.课程支</w:t>
            </w:r>
          </w:p>
          <w:p w14:paraId="5600D7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hint="eastAsia" w:ascii="仿宋_GB2312" w:hAnsi="宋体" w:eastAsia="仿宋_GB2312" w:cs="仿宋_GB2312"/>
                <w:color w:val="000000"/>
                <w:kern w:val="0"/>
                <w:sz w:val="32"/>
                <w:szCs w:val="32"/>
                <w:lang w:val="en-US" w:eastAsia="zh-CN" w:bidi="ar"/>
              </w:rPr>
              <w:t>撑材料</w:t>
            </w:r>
          </w:p>
        </w:tc>
        <w:tc>
          <w:tcPr>
            <w:tcW w:w="6542" w:type="dxa"/>
          </w:tcPr>
          <w:p w14:paraId="0CEE149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教学日历的主要条目齐全、完备，并附上一学年度某班授课计划表；按照一</w:t>
            </w:r>
            <w:r>
              <w:rPr>
                <w:rFonts w:hint="eastAsia" w:ascii="仿宋_GB2312" w:hAnsi="宋体" w:eastAsia="仿宋_GB2312" w:cs="仿宋_GB2312"/>
                <w:color w:val="000000"/>
                <w:kern w:val="0"/>
                <w:sz w:val="32"/>
                <w:szCs w:val="32"/>
                <w:lang w:val="en-US" w:eastAsia="zh-CN" w:bidi="ar"/>
              </w:rPr>
              <w:t>定逻辑建构课程模块，教学内容及要求表述完整；参赛内容为教学日历中的模块、单元、专题、项目或任务，班级的授课计划表与授课进程与安排相一致。具有时代特色，体现（学科）技术领域发展</w:t>
            </w:r>
          </w:p>
        </w:tc>
        <w:tc>
          <w:tcPr>
            <w:tcW w:w="941" w:type="dxa"/>
            <w:vMerge w:val="restart"/>
            <w:vAlign w:val="center"/>
          </w:tcPr>
          <w:p w14:paraId="7E2361A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sz w:val="32"/>
                <w:szCs w:val="32"/>
                <w:vertAlign w:val="baseline"/>
                <w:lang w:val="en-US" w:eastAsia="zh-CN"/>
              </w:rPr>
            </w:pPr>
            <w:r>
              <w:rPr>
                <w:rFonts w:hint="eastAsia"/>
                <w:sz w:val="32"/>
                <w:szCs w:val="32"/>
                <w:vertAlign w:val="baseline"/>
                <w:lang w:val="en-US" w:eastAsia="zh-CN"/>
              </w:rPr>
              <w:t>50</w:t>
            </w:r>
          </w:p>
        </w:tc>
      </w:tr>
      <w:tr w14:paraId="50E3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515" w:type="dxa"/>
            <w:vMerge w:val="continue"/>
            <w:vAlign w:val="center"/>
          </w:tcPr>
          <w:p w14:paraId="666006B5">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25A36C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每份教案的任务目标、学时、授课时间与教学日历某班的授课计划表相一致，</w:t>
            </w:r>
            <w:r>
              <w:rPr>
                <w:rFonts w:hint="eastAsia" w:ascii="仿宋_GB2312" w:hAnsi="宋体" w:eastAsia="仿宋_GB2312" w:cs="仿宋_GB2312"/>
                <w:color w:val="000000"/>
                <w:kern w:val="0"/>
                <w:sz w:val="32"/>
                <w:szCs w:val="32"/>
                <w:lang w:val="en-US" w:eastAsia="zh-CN" w:bidi="ar"/>
              </w:rPr>
              <w:t>教学基本要素完整、简明，侧重体现具体教学内容及处理、教学活动及安排，详略得当。若干课次的几份教案之间关联、衔接、有差异。教案与课程标准、视频资料关联紧密高度一致</w:t>
            </w:r>
          </w:p>
        </w:tc>
        <w:tc>
          <w:tcPr>
            <w:tcW w:w="941" w:type="dxa"/>
            <w:vMerge w:val="continue"/>
            <w:vAlign w:val="center"/>
          </w:tcPr>
          <w:p w14:paraId="6D4463BE">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509F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1515" w:type="dxa"/>
            <w:vMerge w:val="continue"/>
            <w:vAlign w:val="center"/>
          </w:tcPr>
          <w:p w14:paraId="5DA9F242">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5AF0EE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课程内容围绕生涯规划指导、就业观念引导、就业政策解读、求职技能提升</w:t>
            </w:r>
            <w:r>
              <w:rPr>
                <w:rFonts w:hint="eastAsia" w:ascii="仿宋_GB2312" w:hAnsi="宋体" w:eastAsia="仿宋_GB2312" w:cs="仿宋_GB2312"/>
                <w:color w:val="000000"/>
                <w:kern w:val="0"/>
                <w:sz w:val="32"/>
                <w:szCs w:val="32"/>
                <w:lang w:val="en-US" w:eastAsia="zh-CN" w:bidi="ar"/>
              </w:rPr>
              <w:t>等其中一个或多个方面组织设计，体现思想性、学术性和时代性相统一，兼顾课程共性与学校个性。落实思政课程与课程思政同向同行，联系时代发展和社会生活，结合课程特点、思维方法和价值理念，挖掘提炼专业知识体系中所蕴含的思想价值和精神内涵，有机融入课程教学</w:t>
            </w:r>
          </w:p>
        </w:tc>
        <w:tc>
          <w:tcPr>
            <w:tcW w:w="941" w:type="dxa"/>
            <w:vMerge w:val="continue"/>
            <w:vAlign w:val="center"/>
          </w:tcPr>
          <w:p w14:paraId="1ACC5D10">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7FEF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515" w:type="dxa"/>
            <w:vMerge w:val="continue"/>
            <w:vAlign w:val="center"/>
          </w:tcPr>
          <w:p w14:paraId="4F878EF5">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4CC8702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每份教案客观分析学生的知识基础、认知能力、学习特点等，以信息手段和</w:t>
            </w:r>
            <w:r>
              <w:rPr>
                <w:rFonts w:hint="eastAsia" w:ascii="仿宋_GB2312" w:hAnsi="宋体" w:eastAsia="仿宋_GB2312" w:cs="仿宋_GB2312"/>
                <w:color w:val="000000"/>
                <w:kern w:val="0"/>
                <w:sz w:val="32"/>
                <w:szCs w:val="32"/>
                <w:lang w:val="en-US" w:eastAsia="zh-CN" w:bidi="ar"/>
              </w:rPr>
              <w:t>数据支撑详实反映学生整体情况与个体差异，准确预判教学难点。教学目标具体清晰、相互关联、逐渐递进、重点突出、可评可测</w:t>
            </w:r>
          </w:p>
        </w:tc>
        <w:tc>
          <w:tcPr>
            <w:tcW w:w="941" w:type="dxa"/>
            <w:vMerge w:val="continue"/>
            <w:vAlign w:val="center"/>
          </w:tcPr>
          <w:p w14:paraId="2FF298C5">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7A58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515" w:type="dxa"/>
            <w:vMerge w:val="continue"/>
            <w:vAlign w:val="center"/>
          </w:tcPr>
          <w:p w14:paraId="0C5F7E35">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42" w:type="dxa"/>
          </w:tcPr>
          <w:p w14:paraId="54A62D2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强化职业体验和就业实习实践，与理论授课协同配合，提升实践教学的有效</w:t>
            </w:r>
            <w:r>
              <w:rPr>
                <w:rFonts w:hint="eastAsia" w:ascii="仿宋_GB2312" w:hAnsi="宋体" w:eastAsia="仿宋_GB2312" w:cs="仿宋_GB2312"/>
                <w:color w:val="000000"/>
                <w:kern w:val="0"/>
                <w:sz w:val="32"/>
                <w:szCs w:val="32"/>
                <w:lang w:val="en-US" w:eastAsia="zh-CN" w:bidi="ar"/>
              </w:rPr>
              <w:t>性。鼓励学生结合课程学习完成大赛平台生涯闯关。每个教案的课后反思聚焦本次教学的授课实效、改革创新进行总结，针对不足的改进措施科学有效，并在下一次教学过程中得到落实，前后关联</w:t>
            </w:r>
          </w:p>
        </w:tc>
        <w:tc>
          <w:tcPr>
            <w:tcW w:w="941" w:type="dxa"/>
            <w:vMerge w:val="continue"/>
            <w:vAlign w:val="center"/>
          </w:tcPr>
          <w:p w14:paraId="73153C86">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bl>
    <w:p w14:paraId="4390F1A1">
      <w:pPr>
        <w:numPr>
          <w:ilvl w:val="0"/>
          <w:numId w:val="0"/>
        </w:numPr>
        <w:ind w:left="0" w:leftChars="0" w:firstLine="643" w:firstLineChars="200"/>
        <w:rPr>
          <w:rFonts w:hint="eastAsia" w:ascii="Times New Roman" w:hAnsi="Times New Roman" w:eastAsia="楷体_GB2312" w:cs="Times New Roman"/>
          <w:b/>
          <w:sz w:val="32"/>
          <w:szCs w:val="32"/>
          <w:lang w:val="en-US" w:eastAsia="zh-CN"/>
        </w:rPr>
      </w:pPr>
    </w:p>
    <w:p w14:paraId="09D00029">
      <w:pPr>
        <w:numPr>
          <w:ilvl w:val="0"/>
          <w:numId w:val="0"/>
        </w:numPr>
        <w:ind w:left="0" w:leftChars="0"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（二）课堂教学实录视频评分表（占比15%）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6557"/>
        <w:gridCol w:w="976"/>
      </w:tblGrid>
      <w:tr w14:paraId="0612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25" w:type="dxa"/>
            <w:vAlign w:val="center"/>
          </w:tcPr>
          <w:p w14:paraId="46A5D0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黑体" w:hAnsi="宋体" w:eastAsia="黑体" w:cs="黑体"/>
                <w:color w:val="000000"/>
                <w:kern w:val="0"/>
                <w:sz w:val="32"/>
                <w:szCs w:val="32"/>
                <w:lang w:val="en-US" w:eastAsia="zh-CN" w:bidi="ar"/>
              </w:rPr>
              <w:t>评价维度</w:t>
            </w:r>
          </w:p>
        </w:tc>
        <w:tc>
          <w:tcPr>
            <w:tcW w:w="6557" w:type="dxa"/>
            <w:vAlign w:val="center"/>
          </w:tcPr>
          <w:p w14:paraId="72CCFF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黑体" w:hAnsi="宋体" w:eastAsia="黑体" w:cs="黑体"/>
                <w:color w:val="000000"/>
                <w:kern w:val="0"/>
                <w:sz w:val="32"/>
                <w:szCs w:val="32"/>
                <w:lang w:val="en-US" w:eastAsia="zh-CN" w:bidi="ar"/>
              </w:rPr>
              <w:t>评价要点</w:t>
            </w:r>
          </w:p>
        </w:tc>
        <w:tc>
          <w:tcPr>
            <w:tcW w:w="976" w:type="dxa"/>
            <w:vAlign w:val="center"/>
          </w:tcPr>
          <w:p w14:paraId="7B38DE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黑体" w:hAnsi="宋体" w:eastAsia="黑体" w:cs="黑体"/>
                <w:color w:val="000000"/>
                <w:kern w:val="0"/>
                <w:sz w:val="32"/>
                <w:szCs w:val="32"/>
                <w:lang w:val="en-US" w:eastAsia="zh-CN" w:bidi="ar"/>
              </w:rPr>
              <w:t>分值</w:t>
            </w:r>
          </w:p>
        </w:tc>
      </w:tr>
      <w:tr w14:paraId="799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25" w:type="dxa"/>
            <w:vMerge w:val="restart"/>
            <w:vAlign w:val="center"/>
          </w:tcPr>
          <w:p w14:paraId="034A26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仿宋_GB2312" w:hAnsi="宋体" w:eastAsia="仿宋_GB2312" w:cs="仿宋_GB2312"/>
                <w:color w:val="000000"/>
                <w:kern w:val="0"/>
                <w:sz w:val="32"/>
                <w:szCs w:val="32"/>
                <w:lang w:val="en-US" w:eastAsia="zh-CN" w:bidi="ar"/>
              </w:rPr>
              <w:t>1.教学</w:t>
            </w:r>
          </w:p>
          <w:p w14:paraId="62910C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宋体" w:eastAsia="仿宋_GB2312" w:cs="仿宋_GB2312"/>
                <w:color w:val="000000"/>
                <w:kern w:val="0"/>
                <w:sz w:val="32"/>
                <w:szCs w:val="32"/>
                <w:lang w:val="en-US" w:eastAsia="zh-CN" w:bidi="ar"/>
              </w:rPr>
              <w:t>设计</w:t>
            </w:r>
          </w:p>
          <w:p w14:paraId="7F434027">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0C1DCBF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紧密围绕课程目标开展教学设计，思路清晰、内容充实、重点难点突出</w:t>
            </w:r>
          </w:p>
        </w:tc>
        <w:tc>
          <w:tcPr>
            <w:tcW w:w="976" w:type="dxa"/>
            <w:vMerge w:val="restart"/>
            <w:vAlign w:val="center"/>
          </w:tcPr>
          <w:p w14:paraId="06D3D5A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sz w:val="32"/>
                <w:szCs w:val="32"/>
                <w:vertAlign w:val="baseline"/>
                <w:lang w:val="en-US" w:eastAsia="zh-CN"/>
              </w:rPr>
            </w:pPr>
            <w:r>
              <w:rPr>
                <w:rFonts w:hint="eastAsia"/>
                <w:sz w:val="32"/>
                <w:szCs w:val="32"/>
                <w:vertAlign w:val="baseline"/>
                <w:lang w:val="en-US" w:eastAsia="zh-CN"/>
              </w:rPr>
              <w:t>30</w:t>
            </w:r>
          </w:p>
        </w:tc>
      </w:tr>
      <w:tr w14:paraId="070B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25" w:type="dxa"/>
            <w:vMerge w:val="continue"/>
            <w:vAlign w:val="center"/>
          </w:tcPr>
          <w:p w14:paraId="6BDE6DD5">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4E54242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教学资源、教学案例运用合理到位，及时将就业市场新需求、就业形势新变</w:t>
            </w:r>
            <w:r>
              <w:rPr>
                <w:rFonts w:hint="eastAsia" w:ascii="仿宋_GB2312" w:hAnsi="宋体" w:eastAsia="仿宋_GB2312" w:cs="仿宋_GB2312"/>
                <w:color w:val="000000"/>
                <w:kern w:val="0"/>
                <w:sz w:val="32"/>
                <w:szCs w:val="32"/>
                <w:lang w:val="en-US" w:eastAsia="zh-CN" w:bidi="ar"/>
              </w:rPr>
              <w:t>化、就业政策新精神融入教学内容</w:t>
            </w:r>
          </w:p>
        </w:tc>
        <w:tc>
          <w:tcPr>
            <w:tcW w:w="976" w:type="dxa"/>
            <w:vMerge w:val="continue"/>
            <w:vAlign w:val="center"/>
          </w:tcPr>
          <w:p w14:paraId="661770EA">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091E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25" w:type="dxa"/>
            <w:vMerge w:val="continue"/>
            <w:vAlign w:val="center"/>
          </w:tcPr>
          <w:p w14:paraId="34407FBE">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41CD09F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价值导向鲜明，重视对学生正确就业观念的培养，重视对学生生涯规划能力</w:t>
            </w:r>
            <w:r>
              <w:rPr>
                <w:rFonts w:hint="eastAsia" w:ascii="仿宋_GB2312" w:hAnsi="宋体" w:eastAsia="仿宋_GB2312" w:cs="仿宋_GB2312"/>
                <w:color w:val="000000"/>
                <w:kern w:val="0"/>
                <w:sz w:val="32"/>
                <w:szCs w:val="32"/>
                <w:lang w:val="en-US" w:eastAsia="zh-CN" w:bidi="ar"/>
              </w:rPr>
              <w:t>和求职就业能力的训练，在潜移默化中启发学生将自身生涯规划与国家社会发展紧密结合</w:t>
            </w:r>
          </w:p>
        </w:tc>
        <w:tc>
          <w:tcPr>
            <w:tcW w:w="976" w:type="dxa"/>
            <w:vMerge w:val="continue"/>
            <w:vAlign w:val="center"/>
          </w:tcPr>
          <w:p w14:paraId="1B7F72E7">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7B25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525" w:type="dxa"/>
            <w:vMerge w:val="continue"/>
            <w:vAlign w:val="center"/>
          </w:tcPr>
          <w:p w14:paraId="2E0E7DA9">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3529A38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rPr>
            </w:pPr>
            <w:r>
              <w:rPr>
                <w:rFonts w:ascii="仿宋_GB2312" w:hAnsi="宋体" w:eastAsia="仿宋_GB2312" w:cs="仿宋_GB2312"/>
                <w:color w:val="000000"/>
                <w:kern w:val="0"/>
                <w:sz w:val="32"/>
                <w:szCs w:val="32"/>
                <w:lang w:val="en-US" w:eastAsia="zh-CN" w:bidi="ar"/>
              </w:rPr>
              <w:t>突出学校和学生特点，体现为学生就业</w:t>
            </w:r>
            <w:r>
              <w:rPr>
                <w:rFonts w:hint="eastAsia" w:ascii="仿宋_GB2312" w:hAnsi="宋体" w:eastAsia="仿宋_GB2312" w:cs="仿宋_GB2312"/>
                <w:color w:val="000000"/>
                <w:kern w:val="0"/>
                <w:sz w:val="32"/>
                <w:szCs w:val="32"/>
                <w:lang w:val="en-US" w:eastAsia="zh-CN" w:bidi="ar"/>
              </w:rPr>
              <w:t>服务</w:t>
            </w:r>
          </w:p>
        </w:tc>
        <w:tc>
          <w:tcPr>
            <w:tcW w:w="976" w:type="dxa"/>
            <w:vMerge w:val="continue"/>
            <w:vAlign w:val="center"/>
          </w:tcPr>
          <w:p w14:paraId="4DB35106">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34D0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25" w:type="dxa"/>
            <w:vMerge w:val="restart"/>
            <w:vAlign w:val="center"/>
          </w:tcPr>
          <w:p w14:paraId="3A35E0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仿宋_GB2312" w:hAnsi="宋体" w:eastAsia="仿宋_GB2312" w:cs="仿宋_GB2312"/>
                <w:color w:val="000000"/>
                <w:kern w:val="0"/>
                <w:sz w:val="32"/>
                <w:szCs w:val="32"/>
                <w:lang w:val="en-US" w:eastAsia="zh-CN" w:bidi="ar"/>
              </w:rPr>
              <w:t>2.教学</w:t>
            </w:r>
          </w:p>
          <w:p w14:paraId="176631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宋体" w:eastAsia="仿宋_GB2312" w:cs="仿宋_GB2312"/>
                <w:color w:val="000000"/>
                <w:kern w:val="0"/>
                <w:sz w:val="32"/>
                <w:szCs w:val="32"/>
                <w:lang w:val="en-US" w:eastAsia="zh-CN" w:bidi="ar"/>
              </w:rPr>
              <w:t>实施</w:t>
            </w:r>
          </w:p>
          <w:p w14:paraId="6D04DD80">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76D2F59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教学活动丰富多样，综合运用多种教学策略、方法和技术，教学进程把控得</w:t>
            </w:r>
            <w:r>
              <w:rPr>
                <w:rFonts w:hint="eastAsia" w:ascii="仿宋_GB2312" w:hAnsi="宋体" w:eastAsia="仿宋_GB2312" w:cs="仿宋_GB2312"/>
                <w:color w:val="000000"/>
                <w:kern w:val="0"/>
                <w:sz w:val="32"/>
                <w:szCs w:val="32"/>
                <w:lang w:val="en-US" w:eastAsia="zh-CN" w:bidi="ar"/>
              </w:rPr>
              <w:t>当，教学设计得到充分体现</w:t>
            </w:r>
          </w:p>
        </w:tc>
        <w:tc>
          <w:tcPr>
            <w:tcW w:w="976" w:type="dxa"/>
            <w:vMerge w:val="restart"/>
            <w:vAlign w:val="center"/>
          </w:tcPr>
          <w:p w14:paraId="13A5FF6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sz w:val="32"/>
                <w:szCs w:val="32"/>
                <w:vertAlign w:val="baseline"/>
                <w:lang w:val="en-US" w:eastAsia="zh-CN"/>
              </w:rPr>
            </w:pPr>
            <w:r>
              <w:rPr>
                <w:rFonts w:hint="eastAsia"/>
                <w:sz w:val="32"/>
                <w:szCs w:val="32"/>
                <w:vertAlign w:val="baseline"/>
                <w:lang w:val="en-US" w:eastAsia="zh-CN"/>
              </w:rPr>
              <w:t>40</w:t>
            </w:r>
          </w:p>
        </w:tc>
      </w:tr>
      <w:tr w14:paraId="54DD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25" w:type="dxa"/>
            <w:vMerge w:val="continue"/>
            <w:vAlign w:val="center"/>
          </w:tcPr>
          <w:p w14:paraId="6C1E5FF6">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641802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体现出对所讲授课程相关理论和就业指导实践技能积累的深度广度，能够回</w:t>
            </w:r>
            <w:r>
              <w:rPr>
                <w:rFonts w:hint="eastAsia" w:ascii="仿宋_GB2312" w:hAnsi="宋体" w:eastAsia="仿宋_GB2312" w:cs="仿宋_GB2312"/>
                <w:color w:val="000000"/>
                <w:kern w:val="0"/>
                <w:sz w:val="32"/>
                <w:szCs w:val="32"/>
                <w:lang w:val="en-US" w:eastAsia="zh-CN" w:bidi="ar"/>
              </w:rPr>
              <w:t>答或解决学生关于生涯规划和求职就业的具体现实问题</w:t>
            </w:r>
          </w:p>
        </w:tc>
        <w:tc>
          <w:tcPr>
            <w:tcW w:w="976" w:type="dxa"/>
            <w:vMerge w:val="continue"/>
            <w:vAlign w:val="center"/>
          </w:tcPr>
          <w:p w14:paraId="6EFB9F99">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4F4B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25" w:type="dxa"/>
            <w:vMerge w:val="continue"/>
            <w:vAlign w:val="center"/>
          </w:tcPr>
          <w:p w14:paraId="1E04A3B5">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562711A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注重启发式、互动式、案例式教学，教学活动循序渐进，符合学生认知特点，</w:t>
            </w:r>
            <w:r>
              <w:rPr>
                <w:rFonts w:hint="eastAsia" w:ascii="仿宋_GB2312" w:hAnsi="宋体" w:eastAsia="仿宋_GB2312" w:cs="仿宋_GB2312"/>
                <w:color w:val="000000"/>
                <w:kern w:val="0"/>
                <w:sz w:val="32"/>
                <w:szCs w:val="32"/>
                <w:lang w:val="en-US" w:eastAsia="zh-CN" w:bidi="ar"/>
              </w:rPr>
              <w:t>强化学生学习主体意识</w:t>
            </w:r>
          </w:p>
        </w:tc>
        <w:tc>
          <w:tcPr>
            <w:tcW w:w="976" w:type="dxa"/>
            <w:vMerge w:val="continue"/>
            <w:vAlign w:val="center"/>
          </w:tcPr>
          <w:p w14:paraId="33FF8CC6">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3505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25" w:type="dxa"/>
            <w:vMerge w:val="continue"/>
            <w:vAlign w:val="center"/>
          </w:tcPr>
          <w:p w14:paraId="0DC80FD8">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1A73C3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普通话授课，语言表达清晰、流畅、准确、生动，语速节奏恰当</w:t>
            </w:r>
          </w:p>
        </w:tc>
        <w:tc>
          <w:tcPr>
            <w:tcW w:w="976" w:type="dxa"/>
            <w:vMerge w:val="continue"/>
            <w:vAlign w:val="center"/>
          </w:tcPr>
          <w:p w14:paraId="3775B247">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4C38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25" w:type="dxa"/>
            <w:vMerge w:val="restart"/>
            <w:vAlign w:val="center"/>
          </w:tcPr>
          <w:p w14:paraId="2C5767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仿宋_GB2312" w:hAnsi="宋体" w:eastAsia="仿宋_GB2312" w:cs="仿宋_GB2312"/>
                <w:color w:val="000000"/>
                <w:kern w:val="0"/>
                <w:sz w:val="32"/>
                <w:szCs w:val="32"/>
                <w:lang w:val="en-US" w:eastAsia="zh-CN" w:bidi="ar"/>
              </w:rPr>
              <w:t>3.课堂</w:t>
            </w:r>
          </w:p>
          <w:p w14:paraId="4CE322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宋体" w:eastAsia="仿宋_GB2312" w:cs="仿宋_GB2312"/>
                <w:color w:val="000000"/>
                <w:kern w:val="0"/>
                <w:sz w:val="32"/>
                <w:szCs w:val="32"/>
                <w:lang w:val="en-US" w:eastAsia="zh-CN" w:bidi="ar"/>
              </w:rPr>
              <w:t>效果</w:t>
            </w:r>
          </w:p>
          <w:p w14:paraId="307620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0F03103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教师授课精神饱满、特色鲜明、感染力强，教态仪表着装自然得体</w:t>
            </w:r>
          </w:p>
        </w:tc>
        <w:tc>
          <w:tcPr>
            <w:tcW w:w="976" w:type="dxa"/>
            <w:vMerge w:val="restart"/>
            <w:vAlign w:val="center"/>
          </w:tcPr>
          <w:p w14:paraId="2EEEA05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Theme="minorEastAsia"/>
                <w:sz w:val="32"/>
                <w:szCs w:val="32"/>
                <w:vertAlign w:val="baseline"/>
                <w:lang w:val="en-US" w:eastAsia="zh-CN"/>
              </w:rPr>
            </w:pPr>
            <w:r>
              <w:rPr>
                <w:rFonts w:hint="eastAsia"/>
                <w:sz w:val="32"/>
                <w:szCs w:val="32"/>
                <w:vertAlign w:val="baseline"/>
                <w:lang w:val="en-US" w:eastAsia="zh-CN"/>
              </w:rPr>
              <w:t>30</w:t>
            </w:r>
          </w:p>
        </w:tc>
      </w:tr>
      <w:tr w14:paraId="68CD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5" w:type="dxa"/>
            <w:vMerge w:val="continue"/>
            <w:vAlign w:val="center"/>
          </w:tcPr>
          <w:p w14:paraId="2C4C165F">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330F3EA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能够激发学生学习兴趣，课堂氛围活跃，师生实现良性互动</w:t>
            </w:r>
          </w:p>
        </w:tc>
        <w:tc>
          <w:tcPr>
            <w:tcW w:w="976" w:type="dxa"/>
            <w:vMerge w:val="continue"/>
            <w:vAlign w:val="center"/>
          </w:tcPr>
          <w:p w14:paraId="1D0079E8">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r w14:paraId="2790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525" w:type="dxa"/>
            <w:vMerge w:val="continue"/>
            <w:vAlign w:val="center"/>
          </w:tcPr>
          <w:p w14:paraId="141A8C63">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c>
          <w:tcPr>
            <w:tcW w:w="6557" w:type="dxa"/>
          </w:tcPr>
          <w:p w14:paraId="263EB26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r>
              <w:rPr>
                <w:rFonts w:ascii="仿宋_GB2312" w:hAnsi="宋体" w:eastAsia="仿宋_GB2312" w:cs="仿宋_GB2312"/>
                <w:color w:val="000000"/>
                <w:kern w:val="0"/>
                <w:sz w:val="32"/>
                <w:szCs w:val="32"/>
                <w:lang w:val="en-US" w:eastAsia="zh-CN" w:bidi="ar"/>
              </w:rPr>
              <w:t>有规范的课堂教学反馈机制，通过课堂小结或小测等检验教学效果，实现预</w:t>
            </w:r>
            <w:r>
              <w:rPr>
                <w:rFonts w:hint="eastAsia" w:ascii="仿宋_GB2312" w:hAnsi="宋体" w:eastAsia="仿宋_GB2312" w:cs="仿宋_GB2312"/>
                <w:color w:val="000000"/>
                <w:kern w:val="0"/>
                <w:sz w:val="32"/>
                <w:szCs w:val="32"/>
                <w:lang w:val="en-US" w:eastAsia="zh-CN" w:bidi="ar"/>
              </w:rPr>
              <w:t>期教学目标</w:t>
            </w:r>
          </w:p>
        </w:tc>
        <w:tc>
          <w:tcPr>
            <w:tcW w:w="976" w:type="dxa"/>
            <w:vMerge w:val="continue"/>
            <w:vAlign w:val="center"/>
          </w:tcPr>
          <w:p w14:paraId="769516D5">
            <w:pPr>
              <w:keepNext w:val="0"/>
              <w:keepLines w:val="0"/>
              <w:pageBreakBefore w:val="0"/>
              <w:kinsoku/>
              <w:wordWrap/>
              <w:overflowPunct/>
              <w:topLinePunct w:val="0"/>
              <w:autoSpaceDE/>
              <w:autoSpaceDN/>
              <w:bidi w:val="0"/>
              <w:adjustRightInd/>
              <w:snapToGrid/>
              <w:spacing w:line="560" w:lineRule="exact"/>
              <w:jc w:val="center"/>
              <w:textAlignment w:val="auto"/>
              <w:rPr>
                <w:sz w:val="32"/>
                <w:szCs w:val="32"/>
                <w:vertAlign w:val="baseline"/>
              </w:rPr>
            </w:pPr>
          </w:p>
        </w:tc>
      </w:tr>
    </w:tbl>
    <w:p w14:paraId="4387EA53">
      <w:pPr>
        <w:numPr>
          <w:ilvl w:val="0"/>
          <w:numId w:val="0"/>
        </w:numPr>
        <w:ind w:left="0" w:leftChars="0" w:firstLine="643" w:firstLineChars="200"/>
        <w:rPr>
          <w:rFonts w:hint="eastAsia" w:ascii="Times New Roman" w:hAnsi="Times New Roman" w:eastAsia="楷体_GB2312" w:cs="Times New Roman"/>
          <w:b/>
          <w:sz w:val="32"/>
          <w:szCs w:val="32"/>
          <w:lang w:val="en-US" w:eastAsia="zh-CN"/>
        </w:rPr>
      </w:pPr>
    </w:p>
    <w:p w14:paraId="47F9B85A">
      <w:pPr>
        <w:numPr>
          <w:ilvl w:val="0"/>
          <w:numId w:val="0"/>
        </w:numPr>
        <w:ind w:left="0" w:leftChars="0"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（三）现场决赛评分表（占比60%）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6557"/>
        <w:gridCol w:w="965"/>
      </w:tblGrid>
      <w:tr w14:paraId="04AE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6AF7FA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楷体_GB2312" w:hAnsi="宋体" w:eastAsia="楷体_GB2312" w:cs="楷体_GB2312"/>
                <w:color w:val="000000"/>
                <w:kern w:val="0"/>
                <w:sz w:val="32"/>
                <w:szCs w:val="32"/>
                <w:vertAlign w:val="baseline"/>
                <w:lang w:val="en-US" w:eastAsia="zh-CN" w:bidi="ar"/>
              </w:rPr>
            </w:pPr>
            <w:r>
              <w:rPr>
                <w:rFonts w:ascii="黑体" w:hAnsi="宋体" w:eastAsia="黑体" w:cs="黑体"/>
                <w:color w:val="000000"/>
                <w:kern w:val="0"/>
                <w:sz w:val="32"/>
                <w:szCs w:val="32"/>
                <w:lang w:val="en-US" w:eastAsia="zh-CN" w:bidi="ar"/>
              </w:rPr>
              <w:t>评价维度</w:t>
            </w:r>
          </w:p>
        </w:tc>
        <w:tc>
          <w:tcPr>
            <w:tcW w:w="6557" w:type="dxa"/>
            <w:vAlign w:val="center"/>
          </w:tcPr>
          <w:p w14:paraId="75DE94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楷体_GB2312" w:hAnsi="宋体" w:eastAsia="楷体_GB2312" w:cs="楷体_GB2312"/>
                <w:color w:val="000000"/>
                <w:kern w:val="0"/>
                <w:sz w:val="32"/>
                <w:szCs w:val="32"/>
                <w:vertAlign w:val="baseline"/>
                <w:lang w:val="en-US" w:eastAsia="zh-CN" w:bidi="ar"/>
              </w:rPr>
            </w:pPr>
            <w:r>
              <w:rPr>
                <w:rFonts w:ascii="黑体" w:hAnsi="宋体" w:eastAsia="黑体" w:cs="黑体"/>
                <w:color w:val="000000"/>
                <w:kern w:val="0"/>
                <w:sz w:val="32"/>
                <w:szCs w:val="32"/>
                <w:lang w:val="en-US" w:eastAsia="zh-CN" w:bidi="ar"/>
              </w:rPr>
              <w:t>评价要点</w:t>
            </w:r>
          </w:p>
        </w:tc>
        <w:tc>
          <w:tcPr>
            <w:tcW w:w="965" w:type="dxa"/>
            <w:vAlign w:val="center"/>
          </w:tcPr>
          <w:p w14:paraId="17C66E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楷体_GB2312" w:hAnsi="宋体" w:eastAsia="楷体_GB2312" w:cs="楷体_GB2312"/>
                <w:color w:val="000000"/>
                <w:kern w:val="0"/>
                <w:sz w:val="32"/>
                <w:szCs w:val="32"/>
                <w:vertAlign w:val="baseline"/>
                <w:lang w:val="en-US" w:eastAsia="zh-CN" w:bidi="ar"/>
              </w:rPr>
            </w:pPr>
            <w:r>
              <w:rPr>
                <w:rFonts w:ascii="黑体" w:hAnsi="宋体" w:eastAsia="黑体" w:cs="黑体"/>
                <w:color w:val="000000"/>
                <w:kern w:val="0"/>
                <w:sz w:val="32"/>
                <w:szCs w:val="32"/>
                <w:lang w:val="en-US" w:eastAsia="zh-CN" w:bidi="ar"/>
              </w:rPr>
              <w:t>分值</w:t>
            </w:r>
          </w:p>
        </w:tc>
      </w:tr>
      <w:tr w14:paraId="7511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1539" w:type="dxa"/>
            <w:vAlign w:val="center"/>
          </w:tcPr>
          <w:p w14:paraId="3CFFAB5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楷体_GB2312" w:hAnsi="宋体" w:eastAsia="楷体_GB2312" w:cs="楷体_GB2312"/>
                <w:color w:val="000000"/>
                <w:kern w:val="0"/>
                <w:sz w:val="32"/>
                <w:szCs w:val="32"/>
                <w:vertAlign w:val="baseline"/>
                <w:lang w:val="en-US" w:eastAsia="zh-CN" w:bidi="ar"/>
              </w:rPr>
            </w:pPr>
            <w:r>
              <w:rPr>
                <w:rFonts w:hint="eastAsia" w:ascii="Times New Roman" w:hAnsi="Times New Roman" w:eastAsia="仿宋_GB2312" w:cs="Times New Roman"/>
                <w:sz w:val="32"/>
                <w:szCs w:val="32"/>
                <w:lang w:val="en-US" w:eastAsia="zh-CN"/>
              </w:rPr>
              <w:t>1.课程建设情况汇报与互动答辩</w:t>
            </w:r>
          </w:p>
        </w:tc>
        <w:tc>
          <w:tcPr>
            <w:tcW w:w="6557" w:type="dxa"/>
          </w:tcPr>
          <w:p w14:paraId="6BE8ED0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楷体_GB2312" w:hAnsi="宋体" w:eastAsia="楷体_GB2312" w:cs="楷体_GB2312"/>
                <w:color w:val="000000"/>
                <w:kern w:val="0"/>
                <w:sz w:val="32"/>
                <w:szCs w:val="32"/>
                <w:vertAlign w:val="baseline"/>
                <w:lang w:val="en-US" w:eastAsia="zh-CN" w:bidi="ar"/>
              </w:rPr>
            </w:pPr>
            <w:r>
              <w:rPr>
                <w:rFonts w:hint="eastAsia" w:ascii="Times New Roman" w:hAnsi="Times New Roman" w:eastAsia="仿宋_GB2312" w:cs="Times New Roman"/>
                <w:sz w:val="32"/>
                <w:szCs w:val="32"/>
              </w:rPr>
              <w:t>规定时间内汇报课程创新方法、实施情况、效果体现等。回答问题能够体现教师对课程建设的理解和思考，反映课程建设的特色、水平和对学生发展的促进作用</w:t>
            </w:r>
          </w:p>
        </w:tc>
        <w:tc>
          <w:tcPr>
            <w:tcW w:w="965" w:type="dxa"/>
            <w:vAlign w:val="center"/>
          </w:tcPr>
          <w:p w14:paraId="6A5557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楷体_GB2312" w:hAnsi="宋体" w:eastAsia="楷体_GB2312" w:cs="楷体_GB2312"/>
                <w:color w:val="000000"/>
                <w:kern w:val="0"/>
                <w:sz w:val="32"/>
                <w:szCs w:val="32"/>
                <w:vertAlign w:val="baseline"/>
                <w:lang w:val="en-US" w:eastAsia="zh-CN" w:bidi="ar"/>
              </w:rPr>
            </w:pPr>
            <w:r>
              <w:rPr>
                <w:rFonts w:hint="eastAsia" w:ascii="楷体_GB2312" w:hAnsi="宋体" w:eastAsia="楷体_GB2312" w:cs="楷体_GB2312"/>
                <w:color w:val="000000"/>
                <w:kern w:val="0"/>
                <w:sz w:val="32"/>
                <w:szCs w:val="32"/>
                <w:vertAlign w:val="baseline"/>
                <w:lang w:val="en-US" w:eastAsia="zh-CN" w:bidi="ar"/>
              </w:rPr>
              <w:t>50</w:t>
            </w:r>
          </w:p>
        </w:tc>
      </w:tr>
      <w:tr w14:paraId="3430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restart"/>
            <w:vAlign w:val="center"/>
          </w:tcPr>
          <w:p w14:paraId="684E7D4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楷体_GB2312" w:hAnsi="宋体" w:eastAsia="楷体_GB2312" w:cs="楷体_GB2312"/>
                <w:color w:val="000000"/>
                <w:kern w:val="0"/>
                <w:sz w:val="32"/>
                <w:szCs w:val="32"/>
                <w:vertAlign w:val="baseline"/>
                <w:lang w:val="en-US" w:eastAsia="zh-CN" w:bidi="ar"/>
              </w:rPr>
            </w:pPr>
            <w:r>
              <w:rPr>
                <w:rFonts w:ascii="仿宋_GB2312" w:hAnsi="宋体" w:eastAsia="仿宋_GB2312" w:cs="仿宋_GB2312"/>
                <w:color w:val="000000"/>
                <w:kern w:val="0"/>
                <w:sz w:val="32"/>
                <w:szCs w:val="32"/>
                <w:lang w:val="en-US" w:eastAsia="zh-CN" w:bidi="ar"/>
              </w:rPr>
              <w:t>2.教学展示</w:t>
            </w:r>
          </w:p>
        </w:tc>
        <w:tc>
          <w:tcPr>
            <w:tcW w:w="6557" w:type="dxa"/>
          </w:tcPr>
          <w:p w14:paraId="1B98AFA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楷体_GB2312" w:hAnsi="宋体" w:eastAsia="楷体_GB2312" w:cs="楷体_GB2312"/>
                <w:color w:val="000000"/>
                <w:kern w:val="0"/>
                <w:sz w:val="32"/>
                <w:szCs w:val="32"/>
                <w:vertAlign w:val="baseline"/>
                <w:lang w:val="en-US" w:eastAsia="zh-CN" w:bidi="ar"/>
              </w:rPr>
            </w:pPr>
            <w:r>
              <w:rPr>
                <w:rFonts w:ascii="仿宋_GB2312" w:hAnsi="宋体" w:eastAsia="仿宋_GB2312" w:cs="仿宋_GB2312"/>
                <w:color w:val="000000"/>
                <w:kern w:val="0"/>
                <w:sz w:val="32"/>
                <w:szCs w:val="32"/>
                <w:lang w:val="en-US" w:eastAsia="zh-CN" w:bidi="ar"/>
              </w:rPr>
              <w:t>围绕主题合理设计内容，采用适当教学方法，体现对学生实</w:t>
            </w:r>
            <w:r>
              <w:rPr>
                <w:rFonts w:hint="eastAsia" w:ascii="仿宋_GB2312" w:hAnsi="宋体" w:eastAsia="仿宋_GB2312" w:cs="仿宋_GB2312"/>
                <w:color w:val="000000"/>
                <w:kern w:val="0"/>
                <w:sz w:val="32"/>
                <w:szCs w:val="32"/>
                <w:lang w:val="en-US" w:eastAsia="zh-CN" w:bidi="ar"/>
              </w:rPr>
              <w:t>践行动的促进，实现预期教学目标</w:t>
            </w:r>
          </w:p>
        </w:tc>
        <w:tc>
          <w:tcPr>
            <w:tcW w:w="965" w:type="dxa"/>
            <w:vMerge w:val="restart"/>
            <w:vAlign w:val="center"/>
          </w:tcPr>
          <w:p w14:paraId="27F908A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楷体_GB2312" w:hAnsi="宋体" w:eastAsia="楷体_GB2312" w:cs="楷体_GB2312"/>
                <w:color w:val="000000"/>
                <w:kern w:val="0"/>
                <w:sz w:val="32"/>
                <w:szCs w:val="32"/>
                <w:vertAlign w:val="baseline"/>
                <w:lang w:val="en-US" w:eastAsia="zh-CN" w:bidi="ar"/>
              </w:rPr>
            </w:pPr>
            <w:r>
              <w:rPr>
                <w:rFonts w:hint="eastAsia" w:ascii="楷体_GB2312" w:hAnsi="宋体" w:eastAsia="楷体_GB2312" w:cs="楷体_GB2312"/>
                <w:color w:val="000000"/>
                <w:kern w:val="0"/>
                <w:sz w:val="32"/>
                <w:szCs w:val="32"/>
                <w:vertAlign w:val="baseline"/>
                <w:lang w:val="en-US" w:eastAsia="zh-CN" w:bidi="ar"/>
              </w:rPr>
              <w:t>50</w:t>
            </w:r>
          </w:p>
        </w:tc>
      </w:tr>
      <w:tr w14:paraId="2FBB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vAlign w:val="center"/>
          </w:tcPr>
          <w:p w14:paraId="40BE75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ascii="楷体_GB2312" w:hAnsi="宋体" w:eastAsia="楷体_GB2312" w:cs="楷体_GB2312"/>
                <w:color w:val="000000"/>
                <w:kern w:val="0"/>
                <w:sz w:val="32"/>
                <w:szCs w:val="32"/>
                <w:vertAlign w:val="baseline"/>
                <w:lang w:val="en-US" w:eastAsia="zh-CN" w:bidi="ar"/>
              </w:rPr>
            </w:pPr>
          </w:p>
        </w:tc>
        <w:tc>
          <w:tcPr>
            <w:tcW w:w="6557" w:type="dxa"/>
          </w:tcPr>
          <w:p w14:paraId="55E7BE1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楷体_GB2312" w:hAnsi="宋体" w:eastAsia="楷体_GB2312" w:cs="楷体_GB2312"/>
                <w:color w:val="000000"/>
                <w:kern w:val="0"/>
                <w:sz w:val="32"/>
                <w:szCs w:val="32"/>
                <w:vertAlign w:val="baseline"/>
                <w:lang w:val="en-US" w:eastAsia="zh-CN" w:bidi="ar"/>
              </w:rPr>
            </w:pPr>
            <w:r>
              <w:rPr>
                <w:rFonts w:ascii="仿宋_GB2312" w:hAnsi="宋体" w:eastAsia="仿宋_GB2312" w:cs="仿宋_GB2312"/>
                <w:color w:val="000000"/>
                <w:kern w:val="0"/>
                <w:sz w:val="32"/>
                <w:szCs w:val="32"/>
                <w:lang w:val="en-US" w:eastAsia="zh-CN" w:bidi="ar"/>
              </w:rPr>
              <w:t>通过教学展示体现教师实际教学的经验，突出以学生为主体，熟</w:t>
            </w:r>
            <w:r>
              <w:rPr>
                <w:rFonts w:hint="eastAsia" w:ascii="仿宋_GB2312" w:hAnsi="宋体" w:eastAsia="仿宋_GB2312" w:cs="仿宋_GB2312"/>
                <w:color w:val="000000"/>
                <w:kern w:val="0"/>
                <w:sz w:val="32"/>
                <w:szCs w:val="32"/>
                <w:lang w:val="en-US" w:eastAsia="zh-CN" w:bidi="ar"/>
              </w:rPr>
              <w:t>练运用生涯教育理论和方法，解决学生生涯发展中的实际问题</w:t>
            </w:r>
          </w:p>
        </w:tc>
        <w:tc>
          <w:tcPr>
            <w:tcW w:w="965" w:type="dxa"/>
            <w:vMerge w:val="continue"/>
            <w:vAlign w:val="center"/>
          </w:tcPr>
          <w:p w14:paraId="7B5358F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ascii="楷体_GB2312" w:hAnsi="宋体" w:eastAsia="楷体_GB2312" w:cs="楷体_GB2312"/>
                <w:color w:val="000000"/>
                <w:kern w:val="0"/>
                <w:sz w:val="32"/>
                <w:szCs w:val="32"/>
                <w:vertAlign w:val="baseline"/>
                <w:lang w:val="en-US" w:eastAsia="zh-CN" w:bidi="ar"/>
              </w:rPr>
            </w:pPr>
          </w:p>
        </w:tc>
      </w:tr>
    </w:tbl>
    <w:p w14:paraId="3AB2E9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 xml:space="preserve">七、奖项设置 </w:t>
      </w:r>
    </w:p>
    <w:p w14:paraId="312DA13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参考省赛奖项设置。</w:t>
      </w:r>
    </w:p>
    <w:p w14:paraId="475CA1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八、成果推广 </w:t>
      </w:r>
    </w:p>
    <w:p w14:paraId="14B5F6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我省将结合首届及本届课程教学赛道赛事成果，开展河南省高校职业发展与就业指导金课培育工作。</w:t>
      </w:r>
    </w:p>
    <w:p w14:paraId="3E0A14E1">
      <w:pPr>
        <w:rPr>
          <w:sz w:val="32"/>
          <w:szCs w:val="32"/>
        </w:rPr>
      </w:pPr>
    </w:p>
    <w:p w14:paraId="4C8E0B1D">
      <w:pPr>
        <w:bidi w:val="0"/>
        <w:rPr>
          <w:rFonts w:asciiTheme="minorHAnsi" w:hAnsiTheme="minorHAnsi" w:eastAsiaTheme="minorEastAsia" w:cstheme="minorBidi"/>
          <w:kern w:val="2"/>
          <w:sz w:val="21"/>
          <w:szCs w:val="24"/>
          <w:lang w:val="en-US" w:eastAsia="zh-CN" w:bidi="ar-SA"/>
        </w:rPr>
      </w:pPr>
    </w:p>
    <w:p w14:paraId="5D390DC8">
      <w:pPr>
        <w:bidi w:val="0"/>
        <w:rPr>
          <w:lang w:val="en-US" w:eastAsia="zh-CN"/>
        </w:rPr>
      </w:pPr>
    </w:p>
    <w:p w14:paraId="6D194471">
      <w:pPr>
        <w:bidi w:val="0"/>
        <w:rPr>
          <w:lang w:val="en-US" w:eastAsia="zh-CN"/>
        </w:rPr>
      </w:pPr>
    </w:p>
    <w:p w14:paraId="354633CD">
      <w:pPr>
        <w:bidi w:val="0"/>
        <w:rPr>
          <w:lang w:val="en-US" w:eastAsia="zh-CN"/>
        </w:rPr>
      </w:pPr>
    </w:p>
    <w:p w14:paraId="22ED3C1F">
      <w:pPr>
        <w:bidi w:val="0"/>
        <w:rPr>
          <w:lang w:val="en-US" w:eastAsia="zh-CN"/>
        </w:rPr>
      </w:pPr>
    </w:p>
    <w:p w14:paraId="36519007">
      <w:pPr>
        <w:bidi w:val="0"/>
        <w:rPr>
          <w:lang w:val="en-US" w:eastAsia="zh-CN"/>
        </w:rPr>
      </w:pPr>
    </w:p>
    <w:p w14:paraId="1CBFF3BC">
      <w:pPr>
        <w:bidi w:val="0"/>
        <w:rPr>
          <w:lang w:val="en-US" w:eastAsia="zh-CN"/>
        </w:rPr>
      </w:pPr>
    </w:p>
    <w:p w14:paraId="63B3E5AA">
      <w:pPr>
        <w:bidi w:val="0"/>
        <w:jc w:val="both"/>
        <w:rPr>
          <w:rFonts w:hint="eastAsia"/>
          <w:lang w:val="en-US" w:eastAsia="zh-CN"/>
        </w:rPr>
      </w:pPr>
    </w:p>
    <w:p w14:paraId="4EFAB62A">
      <w:pPr>
        <w:bidi w:val="0"/>
        <w:jc w:val="center"/>
        <w:rPr>
          <w:rFonts w:hint="eastAsia"/>
          <w:lang w:val="en-US" w:eastAsia="zh-CN"/>
        </w:rPr>
      </w:pPr>
    </w:p>
    <w:p w14:paraId="6AA94EF7">
      <w:pPr>
        <w:bidi w:val="0"/>
        <w:jc w:val="center"/>
        <w:rPr>
          <w:rFonts w:hint="eastAsia"/>
          <w:lang w:val="en-US" w:eastAsia="zh-CN"/>
        </w:rPr>
      </w:pPr>
    </w:p>
    <w:p w14:paraId="779BCEF4">
      <w:pPr>
        <w:keepNext w:val="0"/>
        <w:keepLines w:val="0"/>
        <w:widowControl/>
        <w:suppressLineNumbers w:val="0"/>
        <w:jc w:val="left"/>
        <w:rPr>
          <w:rFonts w:ascii="黑体" w:hAnsi="宋体" w:eastAsia="黑体" w:cs="黑体"/>
          <w:color w:val="000000"/>
          <w:kern w:val="0"/>
          <w:sz w:val="31"/>
          <w:szCs w:val="31"/>
          <w:lang w:val="en-US" w:eastAsia="zh-CN" w:bidi="ar"/>
        </w:rPr>
      </w:pPr>
    </w:p>
    <w:p w14:paraId="3983BE52">
      <w:pPr>
        <w:keepNext w:val="0"/>
        <w:keepLines w:val="0"/>
        <w:widowControl/>
        <w:suppressLineNumbers w:val="0"/>
        <w:jc w:val="left"/>
        <w:rPr>
          <w:rFonts w:ascii="黑体" w:hAnsi="宋体" w:eastAsia="黑体" w:cs="黑体"/>
          <w:color w:val="000000"/>
          <w:kern w:val="0"/>
          <w:sz w:val="31"/>
          <w:szCs w:val="31"/>
          <w:lang w:val="en-US" w:eastAsia="zh-CN" w:bidi="ar"/>
        </w:rPr>
      </w:pPr>
    </w:p>
    <w:p w14:paraId="3325C8C2">
      <w:pPr>
        <w:keepNext w:val="0"/>
        <w:keepLines w:val="0"/>
        <w:widowControl/>
        <w:suppressLineNumbers w:val="0"/>
        <w:jc w:val="left"/>
        <w:rPr>
          <w:rFonts w:ascii="黑体" w:hAnsi="宋体" w:eastAsia="黑体" w:cs="黑体"/>
          <w:color w:val="000000"/>
          <w:kern w:val="0"/>
          <w:sz w:val="31"/>
          <w:szCs w:val="31"/>
          <w:lang w:val="en-US" w:eastAsia="zh-CN" w:bidi="ar"/>
        </w:rPr>
      </w:pPr>
    </w:p>
    <w:p w14:paraId="65B2A80C">
      <w:pPr>
        <w:keepNext w:val="0"/>
        <w:keepLines w:val="0"/>
        <w:widowControl/>
        <w:suppressLineNumbers w:val="0"/>
        <w:jc w:val="left"/>
        <w:rPr>
          <w:rFonts w:ascii="黑体" w:hAnsi="宋体" w:eastAsia="黑体" w:cs="黑体"/>
          <w:color w:val="000000"/>
          <w:kern w:val="0"/>
          <w:sz w:val="31"/>
          <w:szCs w:val="31"/>
          <w:lang w:val="en-US" w:eastAsia="zh-CN" w:bidi="ar"/>
        </w:rPr>
      </w:pPr>
    </w:p>
    <w:p w14:paraId="21310B87">
      <w:pPr>
        <w:keepNext w:val="0"/>
        <w:keepLines w:val="0"/>
        <w:widowControl/>
        <w:suppressLineNumbers w:val="0"/>
        <w:jc w:val="left"/>
        <w:rPr>
          <w:rFonts w:ascii="黑体" w:hAnsi="宋体" w:eastAsia="黑体" w:cs="黑体"/>
          <w:color w:val="000000"/>
          <w:kern w:val="0"/>
          <w:sz w:val="31"/>
          <w:szCs w:val="31"/>
          <w:lang w:val="en-US" w:eastAsia="zh-CN" w:bidi="ar"/>
        </w:rPr>
      </w:pPr>
    </w:p>
    <w:p w14:paraId="151A1901">
      <w:pPr>
        <w:keepNext w:val="0"/>
        <w:keepLines w:val="0"/>
        <w:widowControl/>
        <w:suppressLineNumbers w:val="0"/>
        <w:jc w:val="left"/>
        <w:rPr>
          <w:rFonts w:ascii="黑体" w:hAnsi="宋体" w:eastAsia="黑体" w:cs="黑体"/>
          <w:color w:val="000000"/>
          <w:kern w:val="0"/>
          <w:sz w:val="31"/>
          <w:szCs w:val="31"/>
          <w:lang w:val="en-US" w:eastAsia="zh-CN" w:bidi="ar"/>
        </w:rPr>
      </w:pPr>
    </w:p>
    <w:p w14:paraId="173686C1">
      <w:pPr>
        <w:keepNext w:val="0"/>
        <w:keepLines w:val="0"/>
        <w:widowControl/>
        <w:suppressLineNumbers w:val="0"/>
        <w:jc w:val="left"/>
        <w:rPr>
          <w:rFonts w:ascii="黑体" w:hAnsi="宋体" w:eastAsia="黑体" w:cs="黑体"/>
          <w:color w:val="000000"/>
          <w:kern w:val="0"/>
          <w:sz w:val="31"/>
          <w:szCs w:val="31"/>
          <w:lang w:val="en-US" w:eastAsia="zh-CN" w:bidi="ar"/>
        </w:rPr>
      </w:pPr>
    </w:p>
    <w:p w14:paraId="173D1279">
      <w:pPr>
        <w:keepNext w:val="0"/>
        <w:keepLines w:val="0"/>
        <w:widowControl/>
        <w:suppressLineNumbers w:val="0"/>
        <w:jc w:val="left"/>
        <w:rPr>
          <w:rFonts w:ascii="黑体" w:hAnsi="宋体" w:eastAsia="黑体" w:cs="黑体"/>
          <w:color w:val="000000"/>
          <w:kern w:val="0"/>
          <w:sz w:val="32"/>
          <w:szCs w:val="32"/>
          <w:lang w:val="en-US" w:eastAsia="zh-CN" w:bidi="ar"/>
        </w:rPr>
      </w:pPr>
    </w:p>
    <w:p w14:paraId="343E39F2">
      <w:pPr>
        <w:keepNext w:val="0"/>
        <w:keepLines w:val="0"/>
        <w:widowControl/>
        <w:suppressLineNumbers w:val="0"/>
        <w:jc w:val="left"/>
        <w:rPr>
          <w:rFonts w:ascii="黑体" w:hAnsi="宋体" w:eastAsia="黑体" w:cs="黑体"/>
          <w:color w:val="000000"/>
          <w:kern w:val="0"/>
          <w:sz w:val="32"/>
          <w:szCs w:val="32"/>
          <w:lang w:val="en-US" w:eastAsia="zh-CN" w:bidi="ar"/>
        </w:rPr>
      </w:pPr>
    </w:p>
    <w:p w14:paraId="42919DFB">
      <w:pPr>
        <w:keepNext w:val="0"/>
        <w:keepLines w:val="0"/>
        <w:widowControl/>
        <w:suppressLineNumbers w:val="0"/>
        <w:jc w:val="left"/>
        <w:rPr>
          <w:rFonts w:ascii="黑体" w:hAnsi="宋体" w:eastAsia="黑体" w:cs="黑体"/>
          <w:color w:val="000000"/>
          <w:kern w:val="0"/>
          <w:sz w:val="32"/>
          <w:szCs w:val="32"/>
          <w:lang w:val="en-US" w:eastAsia="zh-CN" w:bidi="ar"/>
        </w:rPr>
      </w:pPr>
    </w:p>
    <w:p w14:paraId="56DEC9AD">
      <w:pPr>
        <w:keepNext w:val="0"/>
        <w:keepLines w:val="0"/>
        <w:widowControl/>
        <w:suppressLineNumbers w:val="0"/>
        <w:jc w:val="left"/>
        <w:rPr>
          <w:rFonts w:ascii="黑体" w:hAnsi="宋体" w:eastAsia="黑体" w:cs="黑体"/>
          <w:color w:val="000000"/>
          <w:kern w:val="0"/>
          <w:sz w:val="32"/>
          <w:szCs w:val="32"/>
          <w:lang w:val="en-US" w:eastAsia="zh-CN" w:bidi="ar"/>
        </w:rPr>
      </w:pPr>
    </w:p>
    <w:p w14:paraId="3C17CA61">
      <w:pPr>
        <w:keepNext w:val="0"/>
        <w:keepLines w:val="0"/>
        <w:widowControl/>
        <w:suppressLineNumbers w:val="0"/>
        <w:jc w:val="left"/>
        <w:rPr>
          <w:rFonts w:ascii="黑体" w:hAnsi="宋体" w:eastAsia="黑体" w:cs="黑体"/>
          <w:color w:val="000000"/>
          <w:kern w:val="0"/>
          <w:sz w:val="32"/>
          <w:szCs w:val="32"/>
          <w:lang w:val="en-US" w:eastAsia="zh-CN" w:bidi="ar"/>
        </w:rPr>
      </w:pPr>
    </w:p>
    <w:p w14:paraId="22C686F6">
      <w:pPr>
        <w:keepNext w:val="0"/>
        <w:keepLines w:val="0"/>
        <w:widowControl/>
        <w:suppressLineNumbers w:val="0"/>
        <w:jc w:val="left"/>
      </w:pPr>
      <w:r>
        <w:rPr>
          <w:rFonts w:ascii="黑体" w:hAnsi="宋体" w:eastAsia="黑体" w:cs="黑体"/>
          <w:color w:val="000000"/>
          <w:kern w:val="0"/>
          <w:sz w:val="32"/>
          <w:szCs w:val="32"/>
          <w:lang w:val="en-US" w:eastAsia="zh-CN" w:bidi="ar"/>
        </w:rPr>
        <w:t>附表一</w:t>
      </w:r>
    </w:p>
    <w:p w14:paraId="17B525D2">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第三届全国大学生职业规划大赛河南省赛大学生职业发展与就业指导课程教学赛道申报表</w:t>
      </w:r>
    </w:p>
    <w:p w14:paraId="5AA0780F">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pPr>
      <w:r>
        <w:rPr>
          <w:rFonts w:ascii="黑体" w:hAnsi="宋体" w:eastAsia="黑体" w:cs="黑体"/>
          <w:color w:val="000000"/>
          <w:kern w:val="0"/>
          <w:sz w:val="30"/>
          <w:szCs w:val="30"/>
          <w:lang w:val="en-US" w:eastAsia="zh-CN" w:bidi="ar"/>
        </w:rPr>
        <w:t>一、课程基本信息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577"/>
        <w:gridCol w:w="2264"/>
        <w:gridCol w:w="2267"/>
      </w:tblGrid>
      <w:tr w14:paraId="3116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1" w:type="dxa"/>
            <w:vAlign w:val="center"/>
          </w:tcPr>
          <w:p w14:paraId="0699DF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课程名称</w:t>
            </w:r>
          </w:p>
        </w:tc>
        <w:tc>
          <w:tcPr>
            <w:tcW w:w="7108" w:type="dxa"/>
            <w:gridSpan w:val="3"/>
          </w:tcPr>
          <w:p w14:paraId="76B3CBAE">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tc>
      </w:tr>
      <w:tr w14:paraId="1639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1" w:type="dxa"/>
            <w:vAlign w:val="center"/>
          </w:tcPr>
          <w:p w14:paraId="6E56F9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 xml:space="preserve">职 </w:t>
            </w:r>
            <w:r>
              <w:rPr>
                <w:rFonts w:hint="eastAsia" w:ascii="仿宋_GB2312" w:hAnsi="宋体" w:eastAsia="仿宋_GB2312" w:cs="仿宋_GB2312"/>
                <w:color w:val="000000"/>
                <w:kern w:val="0"/>
                <w:sz w:val="32"/>
                <w:szCs w:val="32"/>
                <w:lang w:val="en-US" w:eastAsia="zh-CN" w:bidi="ar"/>
              </w:rPr>
              <w:t>务</w:t>
            </w:r>
          </w:p>
        </w:tc>
        <w:tc>
          <w:tcPr>
            <w:tcW w:w="2577" w:type="dxa"/>
          </w:tcPr>
          <w:p w14:paraId="58CFFF7A">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tc>
        <w:tc>
          <w:tcPr>
            <w:tcW w:w="2264" w:type="dxa"/>
            <w:vAlign w:val="center"/>
          </w:tcPr>
          <w:p w14:paraId="4395D0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职</w:t>
            </w:r>
            <w:r>
              <w:rPr>
                <w:rFonts w:hint="eastAsia" w:ascii="仿宋_GB2312" w:hAnsi="宋体" w:eastAsia="仿宋_GB2312" w:cs="仿宋_GB2312"/>
                <w:color w:val="000000"/>
                <w:kern w:val="0"/>
                <w:sz w:val="32"/>
                <w:szCs w:val="32"/>
                <w:lang w:val="en-US" w:eastAsia="zh-CN" w:bidi="ar"/>
              </w:rPr>
              <w:t xml:space="preserve"> 称</w:t>
            </w:r>
          </w:p>
        </w:tc>
        <w:tc>
          <w:tcPr>
            <w:tcW w:w="2267" w:type="dxa"/>
          </w:tcPr>
          <w:p w14:paraId="5EFAF8E2">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tc>
      </w:tr>
      <w:tr w14:paraId="5918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1" w:type="dxa"/>
            <w:vAlign w:val="center"/>
          </w:tcPr>
          <w:p w14:paraId="5A0E43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学历/学位</w:t>
            </w:r>
          </w:p>
        </w:tc>
        <w:tc>
          <w:tcPr>
            <w:tcW w:w="2577" w:type="dxa"/>
          </w:tcPr>
          <w:p w14:paraId="02F0F3E7">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tc>
        <w:tc>
          <w:tcPr>
            <w:tcW w:w="2264" w:type="dxa"/>
            <w:vAlign w:val="center"/>
          </w:tcPr>
          <w:p w14:paraId="2E94F3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专业/专长</w:t>
            </w:r>
          </w:p>
        </w:tc>
        <w:tc>
          <w:tcPr>
            <w:tcW w:w="2267" w:type="dxa"/>
          </w:tcPr>
          <w:p w14:paraId="70D9F113">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tc>
      </w:tr>
      <w:tr w14:paraId="7605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1" w:type="dxa"/>
            <w:vAlign w:val="center"/>
          </w:tcPr>
          <w:p w14:paraId="40B081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课程编码</w:t>
            </w:r>
          </w:p>
        </w:tc>
        <w:tc>
          <w:tcPr>
            <w:tcW w:w="7108" w:type="dxa"/>
            <w:gridSpan w:val="3"/>
          </w:tcPr>
          <w:p w14:paraId="61BB19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（教务系统中的编码）</w:t>
            </w:r>
          </w:p>
        </w:tc>
      </w:tr>
      <w:tr w14:paraId="28DC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1" w:type="dxa"/>
            <w:vAlign w:val="center"/>
          </w:tcPr>
          <w:p w14:paraId="662DDC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课程性质</w:t>
            </w:r>
          </w:p>
        </w:tc>
        <w:tc>
          <w:tcPr>
            <w:tcW w:w="7108" w:type="dxa"/>
            <w:gridSpan w:val="3"/>
          </w:tcPr>
          <w:p w14:paraId="096FB6E2">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○必修 ○选修</w:t>
            </w:r>
          </w:p>
        </w:tc>
      </w:tr>
      <w:tr w14:paraId="576B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1" w:type="dxa"/>
            <w:vAlign w:val="center"/>
          </w:tcPr>
          <w:p w14:paraId="525852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开课年级</w:t>
            </w:r>
          </w:p>
        </w:tc>
        <w:tc>
          <w:tcPr>
            <w:tcW w:w="7108" w:type="dxa"/>
            <w:gridSpan w:val="3"/>
          </w:tcPr>
          <w:p w14:paraId="24710A7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tc>
      </w:tr>
      <w:tr w14:paraId="5FFA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951" w:type="dxa"/>
            <w:vAlign w:val="center"/>
          </w:tcPr>
          <w:p w14:paraId="5D1FB1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 xml:space="preserve">学 </w:t>
            </w:r>
            <w:r>
              <w:rPr>
                <w:rFonts w:hint="eastAsia" w:ascii="仿宋_GB2312" w:hAnsi="宋体" w:eastAsia="仿宋_GB2312" w:cs="仿宋_GB2312"/>
                <w:color w:val="000000"/>
                <w:kern w:val="0"/>
                <w:sz w:val="32"/>
                <w:szCs w:val="32"/>
                <w:lang w:val="en-US" w:eastAsia="zh-CN" w:bidi="ar"/>
              </w:rPr>
              <w:t>时</w:t>
            </w:r>
          </w:p>
        </w:tc>
        <w:tc>
          <w:tcPr>
            <w:tcW w:w="7108" w:type="dxa"/>
            <w:gridSpan w:val="3"/>
          </w:tcPr>
          <w:p w14:paraId="0E92203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ascii="仿宋_GB2312" w:hAnsi="宋体" w:eastAsia="仿宋_GB2312" w:cs="仿宋_GB2312"/>
                <w:color w:val="000000"/>
                <w:kern w:val="0"/>
                <w:sz w:val="32"/>
                <w:szCs w:val="32"/>
                <w:lang w:val="en-US" w:eastAsia="zh-CN" w:bidi="ar"/>
              </w:rPr>
              <w:t>总学时：</w:t>
            </w:r>
          </w:p>
          <w:p w14:paraId="4ADF266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理论课学时：</w:t>
            </w:r>
          </w:p>
          <w:p w14:paraId="7711994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r>
              <w:rPr>
                <w:rFonts w:hint="eastAsia" w:ascii="仿宋_GB2312" w:hAnsi="宋体" w:eastAsia="仿宋_GB2312" w:cs="仿宋_GB2312"/>
                <w:color w:val="000000"/>
                <w:kern w:val="0"/>
                <w:sz w:val="32"/>
                <w:szCs w:val="32"/>
                <w:lang w:val="en-US" w:eastAsia="zh-CN" w:bidi="ar"/>
              </w:rPr>
              <w:t>实践学时：</w:t>
            </w:r>
          </w:p>
        </w:tc>
      </w:tr>
      <w:tr w14:paraId="51DB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1" w:type="dxa"/>
            <w:vAlign w:val="center"/>
          </w:tcPr>
          <w:p w14:paraId="673E1C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 xml:space="preserve">学 </w:t>
            </w:r>
            <w:r>
              <w:rPr>
                <w:rFonts w:hint="eastAsia" w:ascii="仿宋_GB2312" w:hAnsi="宋体" w:eastAsia="仿宋_GB2312" w:cs="仿宋_GB2312"/>
                <w:color w:val="000000"/>
                <w:kern w:val="0"/>
                <w:sz w:val="32"/>
                <w:szCs w:val="32"/>
                <w:lang w:val="en-US" w:eastAsia="zh-CN" w:bidi="ar"/>
              </w:rPr>
              <w:t>分</w:t>
            </w:r>
          </w:p>
        </w:tc>
        <w:tc>
          <w:tcPr>
            <w:tcW w:w="7108" w:type="dxa"/>
            <w:gridSpan w:val="3"/>
          </w:tcPr>
          <w:p w14:paraId="517D0AE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tc>
      </w:tr>
      <w:tr w14:paraId="2C40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1" w:type="dxa"/>
            <w:vMerge w:val="restart"/>
            <w:vAlign w:val="center"/>
          </w:tcPr>
          <w:p w14:paraId="02C595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最近两轮开课时间</w:t>
            </w:r>
          </w:p>
        </w:tc>
        <w:tc>
          <w:tcPr>
            <w:tcW w:w="7108" w:type="dxa"/>
            <w:gridSpan w:val="3"/>
          </w:tcPr>
          <w:p w14:paraId="3AD319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 xml:space="preserve">年 月 日— </w:t>
            </w:r>
            <w:r>
              <w:rPr>
                <w:rFonts w:hint="eastAsia" w:ascii="仿宋_GB2312" w:hAnsi="宋体" w:eastAsia="仿宋_GB2312" w:cs="仿宋_GB2312"/>
                <w:color w:val="000000"/>
                <w:kern w:val="0"/>
                <w:sz w:val="32"/>
                <w:szCs w:val="32"/>
                <w:lang w:val="en-US" w:eastAsia="zh-CN" w:bidi="ar"/>
              </w:rPr>
              <w:t>年 月 日</w:t>
            </w:r>
          </w:p>
        </w:tc>
      </w:tr>
      <w:tr w14:paraId="09CF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51" w:type="dxa"/>
            <w:vMerge w:val="continue"/>
            <w:vAlign w:val="center"/>
          </w:tcPr>
          <w:p w14:paraId="471C446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p>
        </w:tc>
        <w:tc>
          <w:tcPr>
            <w:tcW w:w="7108" w:type="dxa"/>
            <w:gridSpan w:val="3"/>
          </w:tcPr>
          <w:p w14:paraId="21D17AF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 xml:space="preserve">年 月 日— </w:t>
            </w:r>
            <w:r>
              <w:rPr>
                <w:rFonts w:hint="eastAsia" w:ascii="仿宋_GB2312" w:hAnsi="宋体" w:eastAsia="仿宋_GB2312" w:cs="仿宋_GB2312"/>
                <w:color w:val="000000"/>
                <w:kern w:val="0"/>
                <w:sz w:val="32"/>
                <w:szCs w:val="32"/>
                <w:lang w:val="en-US" w:eastAsia="zh-CN" w:bidi="ar"/>
              </w:rPr>
              <w:t>年 月 日</w:t>
            </w:r>
          </w:p>
        </w:tc>
      </w:tr>
      <w:tr w14:paraId="4590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951" w:type="dxa"/>
            <w:vAlign w:val="center"/>
          </w:tcPr>
          <w:p w14:paraId="6BCF0D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仿宋_GB2312" w:hAnsi="宋体" w:eastAsia="仿宋_GB2312" w:cs="仿宋_GB2312"/>
                <w:color w:val="000000"/>
                <w:kern w:val="0"/>
                <w:sz w:val="32"/>
                <w:szCs w:val="32"/>
                <w:lang w:val="en-US" w:eastAsia="zh-CN" w:bidi="ar"/>
              </w:rPr>
              <w:t>最近两轮学生总人数</w:t>
            </w:r>
          </w:p>
        </w:tc>
        <w:tc>
          <w:tcPr>
            <w:tcW w:w="7108" w:type="dxa"/>
            <w:gridSpan w:val="3"/>
          </w:tcPr>
          <w:p w14:paraId="5FCD6CE1">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tc>
      </w:tr>
    </w:tbl>
    <w:p w14:paraId="140E68E0">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ascii="黑体" w:hAnsi="宋体" w:eastAsia="黑体" w:cs="黑体"/>
          <w:color w:val="000000"/>
          <w:kern w:val="0"/>
          <w:sz w:val="30"/>
          <w:szCs w:val="30"/>
          <w:lang w:val="en-US" w:eastAsia="zh-CN" w:bidi="ar"/>
        </w:rPr>
      </w:pPr>
      <w:r>
        <w:rPr>
          <w:rFonts w:ascii="黑体" w:hAnsi="宋体" w:eastAsia="黑体" w:cs="黑体"/>
          <w:color w:val="000000"/>
          <w:kern w:val="0"/>
          <w:sz w:val="30"/>
          <w:szCs w:val="30"/>
          <w:lang w:val="en-US" w:eastAsia="zh-CN" w:bidi="ar"/>
        </w:rPr>
        <w:t>二、授课教师（课程团队）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221"/>
        <w:gridCol w:w="1050"/>
        <w:gridCol w:w="868"/>
        <w:gridCol w:w="1639"/>
        <w:gridCol w:w="1522"/>
        <w:gridCol w:w="1865"/>
      </w:tblGrid>
      <w:tr w14:paraId="5B5D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5" w:type="dxa"/>
            <w:gridSpan w:val="7"/>
            <w:vAlign w:val="center"/>
          </w:tcPr>
          <w:p w14:paraId="2E1BDE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仿宋_GB2312" w:hAnsi="宋体" w:eastAsia="仿宋_GB2312" w:cs="仿宋_GB2312"/>
                <w:color w:val="000000"/>
                <w:kern w:val="0"/>
                <w:sz w:val="32"/>
                <w:szCs w:val="32"/>
                <w:lang w:val="en-US" w:eastAsia="zh-CN" w:bidi="ar"/>
              </w:rPr>
              <w:t>课程团队其他主要成员（总人数限5人之内）</w:t>
            </w:r>
          </w:p>
        </w:tc>
      </w:tr>
      <w:tr w14:paraId="6FB6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42DBC3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仿宋_GB2312" w:hAnsi="宋体" w:eastAsia="仿宋_GB2312" w:cs="仿宋_GB2312"/>
                <w:color w:val="000000"/>
                <w:kern w:val="0"/>
                <w:sz w:val="32"/>
                <w:szCs w:val="32"/>
                <w:lang w:val="en-US" w:eastAsia="zh-CN" w:bidi="ar"/>
              </w:rPr>
              <w:t>序号</w:t>
            </w:r>
          </w:p>
        </w:tc>
        <w:tc>
          <w:tcPr>
            <w:tcW w:w="1221" w:type="dxa"/>
            <w:vAlign w:val="center"/>
          </w:tcPr>
          <w:p w14:paraId="54DED3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仿宋_GB2312" w:hAnsi="宋体" w:eastAsia="仿宋_GB2312" w:cs="仿宋_GB2312"/>
                <w:color w:val="000000"/>
                <w:kern w:val="0"/>
                <w:sz w:val="32"/>
                <w:szCs w:val="32"/>
                <w:lang w:val="en-US" w:eastAsia="zh-CN" w:bidi="ar"/>
              </w:rPr>
              <w:t>成员</w:t>
            </w:r>
          </w:p>
        </w:tc>
        <w:tc>
          <w:tcPr>
            <w:tcW w:w="1050" w:type="dxa"/>
            <w:vAlign w:val="center"/>
          </w:tcPr>
          <w:p w14:paraId="5755C6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仿宋_GB2312" w:hAnsi="宋体" w:eastAsia="仿宋_GB2312" w:cs="仿宋_GB2312"/>
                <w:color w:val="000000"/>
                <w:kern w:val="0"/>
                <w:sz w:val="32"/>
                <w:szCs w:val="32"/>
                <w:lang w:val="en-US" w:eastAsia="zh-CN" w:bidi="ar"/>
              </w:rPr>
              <w:t>年龄</w:t>
            </w:r>
          </w:p>
        </w:tc>
        <w:tc>
          <w:tcPr>
            <w:tcW w:w="868" w:type="dxa"/>
            <w:vAlign w:val="center"/>
          </w:tcPr>
          <w:p w14:paraId="4129B3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仿宋_GB2312" w:hAnsi="宋体" w:eastAsia="仿宋_GB2312" w:cs="仿宋_GB2312"/>
                <w:color w:val="000000"/>
                <w:kern w:val="0"/>
                <w:sz w:val="32"/>
                <w:szCs w:val="32"/>
                <w:lang w:val="en-US" w:eastAsia="zh-CN" w:bidi="ar"/>
              </w:rPr>
              <w:t>学历</w:t>
            </w:r>
          </w:p>
        </w:tc>
        <w:tc>
          <w:tcPr>
            <w:tcW w:w="1639" w:type="dxa"/>
            <w:vAlign w:val="center"/>
          </w:tcPr>
          <w:p w14:paraId="1E7E54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仿宋_GB2312" w:hAnsi="宋体" w:eastAsia="仿宋_GB2312" w:cs="仿宋_GB2312"/>
                <w:color w:val="000000"/>
                <w:kern w:val="0"/>
                <w:sz w:val="32"/>
                <w:szCs w:val="32"/>
                <w:lang w:val="en-US" w:eastAsia="zh-CN" w:bidi="ar"/>
              </w:rPr>
              <w:t>岗位职务</w:t>
            </w:r>
          </w:p>
        </w:tc>
        <w:tc>
          <w:tcPr>
            <w:tcW w:w="1522" w:type="dxa"/>
            <w:vAlign w:val="center"/>
          </w:tcPr>
          <w:p w14:paraId="5C6145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仿宋_GB2312" w:hAnsi="宋体" w:eastAsia="仿宋_GB2312" w:cs="仿宋_GB2312"/>
                <w:color w:val="000000"/>
                <w:kern w:val="0"/>
                <w:sz w:val="32"/>
                <w:szCs w:val="32"/>
                <w:lang w:val="en-US" w:eastAsia="zh-CN" w:bidi="ar"/>
              </w:rPr>
              <w:t>授课对象</w:t>
            </w:r>
          </w:p>
        </w:tc>
        <w:tc>
          <w:tcPr>
            <w:tcW w:w="1865" w:type="dxa"/>
            <w:vAlign w:val="center"/>
          </w:tcPr>
          <w:p w14:paraId="6CA052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仿宋_GB2312" w:hAnsi="宋体" w:eastAsia="仿宋_GB2312" w:cs="仿宋_GB2312"/>
                <w:color w:val="000000"/>
                <w:kern w:val="0"/>
                <w:sz w:val="32"/>
                <w:szCs w:val="32"/>
                <w:lang w:val="en-US" w:eastAsia="zh-CN" w:bidi="ar"/>
              </w:rPr>
              <w:t>授课创新点</w:t>
            </w:r>
          </w:p>
        </w:tc>
      </w:tr>
      <w:tr w14:paraId="6C23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38E4FC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eastAsiaTheme="minorEastAsia"/>
                <w:sz w:val="32"/>
                <w:szCs w:val="32"/>
                <w:vertAlign w:val="baseline"/>
                <w:lang w:val="en-US" w:eastAsia="zh-CN"/>
              </w:rPr>
            </w:pPr>
            <w:r>
              <w:rPr>
                <w:rFonts w:hint="eastAsia"/>
                <w:sz w:val="32"/>
                <w:szCs w:val="32"/>
                <w:vertAlign w:val="baseline"/>
                <w:lang w:val="en-US" w:eastAsia="zh-CN"/>
              </w:rPr>
              <w:t>1</w:t>
            </w:r>
          </w:p>
        </w:tc>
        <w:tc>
          <w:tcPr>
            <w:tcW w:w="1221" w:type="dxa"/>
            <w:vAlign w:val="center"/>
          </w:tcPr>
          <w:p w14:paraId="2452D5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vertAlign w:val="baseline"/>
              </w:rPr>
            </w:pPr>
            <w:r>
              <w:rPr>
                <w:rFonts w:ascii="仿宋_GB2312" w:hAnsi="宋体" w:eastAsia="仿宋_GB2312" w:cs="仿宋_GB2312"/>
                <w:color w:val="000000"/>
                <w:kern w:val="0"/>
                <w:sz w:val="32"/>
                <w:szCs w:val="32"/>
                <w:lang w:val="en-US" w:eastAsia="zh-CN" w:bidi="ar"/>
              </w:rPr>
              <w:t>教师一</w:t>
            </w:r>
          </w:p>
        </w:tc>
        <w:tc>
          <w:tcPr>
            <w:tcW w:w="1050" w:type="dxa"/>
          </w:tcPr>
          <w:p w14:paraId="0043E88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868" w:type="dxa"/>
          </w:tcPr>
          <w:p w14:paraId="60E88D6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639" w:type="dxa"/>
          </w:tcPr>
          <w:p w14:paraId="2750DE5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522" w:type="dxa"/>
          </w:tcPr>
          <w:p w14:paraId="51E5BD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865" w:type="dxa"/>
          </w:tcPr>
          <w:p w14:paraId="5B5D05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r>
      <w:tr w14:paraId="100C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13BD7D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eastAsiaTheme="minorEastAsia"/>
                <w:sz w:val="32"/>
                <w:szCs w:val="32"/>
                <w:vertAlign w:val="baseline"/>
                <w:lang w:val="en-US" w:eastAsia="zh-CN"/>
              </w:rPr>
            </w:pPr>
            <w:r>
              <w:rPr>
                <w:rFonts w:hint="eastAsia"/>
                <w:sz w:val="32"/>
                <w:szCs w:val="32"/>
                <w:vertAlign w:val="baseline"/>
                <w:lang w:val="en-US" w:eastAsia="zh-CN"/>
              </w:rPr>
              <w:t>2</w:t>
            </w:r>
          </w:p>
        </w:tc>
        <w:tc>
          <w:tcPr>
            <w:tcW w:w="1221" w:type="dxa"/>
            <w:vAlign w:val="center"/>
          </w:tcPr>
          <w:p w14:paraId="77E293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rPr>
            </w:pPr>
            <w:r>
              <w:rPr>
                <w:rFonts w:ascii="仿宋_GB2312" w:hAnsi="宋体" w:eastAsia="仿宋_GB2312" w:cs="仿宋_GB2312"/>
                <w:color w:val="000000"/>
                <w:kern w:val="0"/>
                <w:sz w:val="32"/>
                <w:szCs w:val="32"/>
                <w:lang w:val="en-US" w:eastAsia="zh-CN" w:bidi="ar"/>
              </w:rPr>
              <w:t>教师</w:t>
            </w:r>
            <w:r>
              <w:rPr>
                <w:rFonts w:hint="eastAsia" w:ascii="仿宋_GB2312" w:hAnsi="宋体" w:eastAsia="仿宋_GB2312" w:cs="仿宋_GB2312"/>
                <w:color w:val="000000"/>
                <w:kern w:val="0"/>
                <w:sz w:val="32"/>
                <w:szCs w:val="32"/>
                <w:lang w:val="en-US" w:eastAsia="zh-CN" w:bidi="ar"/>
              </w:rPr>
              <w:t>二</w:t>
            </w:r>
          </w:p>
        </w:tc>
        <w:tc>
          <w:tcPr>
            <w:tcW w:w="1050" w:type="dxa"/>
          </w:tcPr>
          <w:p w14:paraId="7906580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868" w:type="dxa"/>
          </w:tcPr>
          <w:p w14:paraId="18B5B6E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639" w:type="dxa"/>
          </w:tcPr>
          <w:p w14:paraId="3E47F4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522" w:type="dxa"/>
          </w:tcPr>
          <w:p w14:paraId="51BF4B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865" w:type="dxa"/>
          </w:tcPr>
          <w:p w14:paraId="7E6D0B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r>
      <w:tr w14:paraId="7980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0E055B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eastAsiaTheme="minorEastAsia"/>
                <w:sz w:val="32"/>
                <w:szCs w:val="32"/>
                <w:vertAlign w:val="baseline"/>
                <w:lang w:val="en-US" w:eastAsia="zh-CN"/>
              </w:rPr>
            </w:pPr>
            <w:r>
              <w:rPr>
                <w:rFonts w:hint="eastAsia"/>
                <w:sz w:val="32"/>
                <w:szCs w:val="32"/>
                <w:vertAlign w:val="baseline"/>
                <w:lang w:val="en-US" w:eastAsia="zh-CN"/>
              </w:rPr>
              <w:t>3</w:t>
            </w:r>
          </w:p>
        </w:tc>
        <w:tc>
          <w:tcPr>
            <w:tcW w:w="1221" w:type="dxa"/>
            <w:vAlign w:val="center"/>
          </w:tcPr>
          <w:p w14:paraId="207561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rPr>
            </w:pPr>
            <w:r>
              <w:rPr>
                <w:rFonts w:ascii="仿宋_GB2312" w:hAnsi="宋体" w:eastAsia="仿宋_GB2312" w:cs="仿宋_GB2312"/>
                <w:color w:val="000000"/>
                <w:kern w:val="0"/>
                <w:sz w:val="32"/>
                <w:szCs w:val="32"/>
                <w:lang w:val="en-US" w:eastAsia="zh-CN" w:bidi="ar"/>
              </w:rPr>
              <w:t>教师</w:t>
            </w:r>
            <w:r>
              <w:rPr>
                <w:rFonts w:hint="eastAsia" w:ascii="仿宋_GB2312" w:hAnsi="宋体" w:eastAsia="仿宋_GB2312" w:cs="仿宋_GB2312"/>
                <w:color w:val="000000"/>
                <w:kern w:val="0"/>
                <w:sz w:val="32"/>
                <w:szCs w:val="32"/>
                <w:lang w:val="en-US" w:eastAsia="zh-CN" w:bidi="ar"/>
              </w:rPr>
              <w:t>三</w:t>
            </w:r>
          </w:p>
        </w:tc>
        <w:tc>
          <w:tcPr>
            <w:tcW w:w="1050" w:type="dxa"/>
          </w:tcPr>
          <w:p w14:paraId="7F17DB3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868" w:type="dxa"/>
          </w:tcPr>
          <w:p w14:paraId="01AB68D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639" w:type="dxa"/>
          </w:tcPr>
          <w:p w14:paraId="4F2BB87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522" w:type="dxa"/>
          </w:tcPr>
          <w:p w14:paraId="612FE2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865" w:type="dxa"/>
          </w:tcPr>
          <w:p w14:paraId="410139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r>
      <w:tr w14:paraId="685C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438764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eastAsiaTheme="minorEastAsia"/>
                <w:sz w:val="32"/>
                <w:szCs w:val="32"/>
                <w:vertAlign w:val="baseline"/>
                <w:lang w:val="en-US" w:eastAsia="zh-CN"/>
              </w:rPr>
            </w:pPr>
            <w:r>
              <w:rPr>
                <w:rFonts w:hint="eastAsia"/>
                <w:sz w:val="32"/>
                <w:szCs w:val="32"/>
                <w:vertAlign w:val="baseline"/>
                <w:lang w:val="en-US" w:eastAsia="zh-CN"/>
              </w:rPr>
              <w:t>4</w:t>
            </w:r>
          </w:p>
        </w:tc>
        <w:tc>
          <w:tcPr>
            <w:tcW w:w="1221" w:type="dxa"/>
            <w:vAlign w:val="center"/>
          </w:tcPr>
          <w:p w14:paraId="33BAF5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rPr>
            </w:pPr>
            <w:r>
              <w:rPr>
                <w:rFonts w:ascii="仿宋_GB2312" w:hAnsi="宋体" w:eastAsia="仿宋_GB2312" w:cs="仿宋_GB2312"/>
                <w:color w:val="000000"/>
                <w:kern w:val="0"/>
                <w:sz w:val="32"/>
                <w:szCs w:val="32"/>
                <w:lang w:val="en-US" w:eastAsia="zh-CN" w:bidi="ar"/>
              </w:rPr>
              <w:t>教师</w:t>
            </w:r>
            <w:r>
              <w:rPr>
                <w:rFonts w:hint="eastAsia" w:ascii="仿宋_GB2312" w:hAnsi="宋体" w:eastAsia="仿宋_GB2312" w:cs="仿宋_GB2312"/>
                <w:color w:val="000000"/>
                <w:kern w:val="0"/>
                <w:sz w:val="32"/>
                <w:szCs w:val="32"/>
                <w:lang w:val="en-US" w:eastAsia="zh-CN" w:bidi="ar"/>
              </w:rPr>
              <w:t>四</w:t>
            </w:r>
          </w:p>
        </w:tc>
        <w:tc>
          <w:tcPr>
            <w:tcW w:w="1050" w:type="dxa"/>
          </w:tcPr>
          <w:p w14:paraId="1D23AD7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868" w:type="dxa"/>
          </w:tcPr>
          <w:p w14:paraId="5BBF9D9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639" w:type="dxa"/>
          </w:tcPr>
          <w:p w14:paraId="79DCF19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522" w:type="dxa"/>
          </w:tcPr>
          <w:p w14:paraId="0A88BA1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865" w:type="dxa"/>
          </w:tcPr>
          <w:p w14:paraId="24B1CCD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r>
      <w:tr w14:paraId="0572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52C415C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eastAsiaTheme="minorEastAsia"/>
                <w:sz w:val="32"/>
                <w:szCs w:val="32"/>
                <w:vertAlign w:val="baseline"/>
                <w:lang w:val="en-US" w:eastAsia="zh-CN"/>
              </w:rPr>
            </w:pPr>
            <w:r>
              <w:rPr>
                <w:rFonts w:hint="eastAsia"/>
                <w:sz w:val="32"/>
                <w:szCs w:val="32"/>
                <w:vertAlign w:val="baseline"/>
                <w:lang w:val="en-US" w:eastAsia="zh-CN"/>
              </w:rPr>
              <w:t>5</w:t>
            </w:r>
          </w:p>
        </w:tc>
        <w:tc>
          <w:tcPr>
            <w:tcW w:w="1221" w:type="dxa"/>
            <w:vAlign w:val="center"/>
          </w:tcPr>
          <w:p w14:paraId="2F06AE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rPr>
            </w:pPr>
            <w:r>
              <w:rPr>
                <w:rFonts w:ascii="仿宋_GB2312" w:hAnsi="宋体" w:eastAsia="仿宋_GB2312" w:cs="仿宋_GB2312"/>
                <w:color w:val="000000"/>
                <w:kern w:val="0"/>
                <w:sz w:val="32"/>
                <w:szCs w:val="32"/>
                <w:lang w:val="en-US" w:eastAsia="zh-CN" w:bidi="ar"/>
              </w:rPr>
              <w:t>教师</w:t>
            </w:r>
            <w:r>
              <w:rPr>
                <w:rFonts w:hint="eastAsia" w:ascii="仿宋_GB2312" w:hAnsi="宋体" w:eastAsia="仿宋_GB2312" w:cs="仿宋_GB2312"/>
                <w:color w:val="000000"/>
                <w:kern w:val="0"/>
                <w:sz w:val="32"/>
                <w:szCs w:val="32"/>
                <w:lang w:val="en-US" w:eastAsia="zh-CN" w:bidi="ar"/>
              </w:rPr>
              <w:t>五</w:t>
            </w:r>
          </w:p>
        </w:tc>
        <w:tc>
          <w:tcPr>
            <w:tcW w:w="1050" w:type="dxa"/>
          </w:tcPr>
          <w:p w14:paraId="3F6685F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868" w:type="dxa"/>
          </w:tcPr>
          <w:p w14:paraId="24E6A19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639" w:type="dxa"/>
          </w:tcPr>
          <w:p w14:paraId="00D52E8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522" w:type="dxa"/>
          </w:tcPr>
          <w:p w14:paraId="1A3394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c>
          <w:tcPr>
            <w:tcW w:w="1865" w:type="dxa"/>
          </w:tcPr>
          <w:p w14:paraId="7D01F86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vertAlign w:val="baseline"/>
              </w:rPr>
            </w:pPr>
          </w:p>
        </w:tc>
      </w:tr>
    </w:tbl>
    <w:p w14:paraId="5C0DB8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p>
    <w:tbl>
      <w:tblPr>
        <w:tblStyle w:val="3"/>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6"/>
      </w:tblGrid>
      <w:tr w14:paraId="1198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066" w:type="dxa"/>
            <w:vAlign w:val="center"/>
          </w:tcPr>
          <w:p w14:paraId="37B897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sz w:val="32"/>
                <w:szCs w:val="32"/>
                <w:vertAlign w:val="baseline"/>
                <w:lang w:val="en-US" w:eastAsia="zh-CN"/>
              </w:rPr>
            </w:pPr>
            <w:r>
              <w:rPr>
                <w:rFonts w:ascii="黑体" w:hAnsi="宋体" w:eastAsia="黑体" w:cs="黑体"/>
                <w:color w:val="000000"/>
                <w:kern w:val="0"/>
                <w:sz w:val="32"/>
                <w:szCs w:val="32"/>
                <w:lang w:val="en-US" w:eastAsia="zh-CN" w:bidi="ar"/>
              </w:rPr>
              <w:t>课程团队情况（500字以内</w:t>
            </w:r>
            <w:r>
              <w:rPr>
                <w:rFonts w:hint="eastAsia" w:ascii="黑体" w:hAnsi="宋体" w:eastAsia="黑体" w:cs="黑体"/>
                <w:color w:val="000000"/>
                <w:kern w:val="0"/>
                <w:sz w:val="32"/>
                <w:szCs w:val="32"/>
                <w:lang w:val="en-US" w:eastAsia="zh-CN" w:bidi="ar"/>
              </w:rPr>
              <w:t>）</w:t>
            </w:r>
          </w:p>
        </w:tc>
      </w:tr>
      <w:tr w14:paraId="7A5A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066" w:type="dxa"/>
          </w:tcPr>
          <w:p w14:paraId="512F31E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ascii="仿宋_GB2312" w:hAnsi="宋体" w:eastAsia="仿宋_GB2312" w:cs="仿宋_GB2312"/>
                <w:color w:val="000000"/>
                <w:kern w:val="0"/>
                <w:sz w:val="32"/>
                <w:szCs w:val="32"/>
                <w:lang w:val="en-US" w:eastAsia="zh-CN" w:bidi="ar"/>
              </w:rPr>
              <w:t xml:space="preserve">（整体课程团队的规模和结构、针对教学对象特点和需求进行校内外教师配置、培养、提 </w:t>
            </w:r>
            <w:r>
              <w:rPr>
                <w:rFonts w:hint="eastAsia" w:ascii="仿宋_GB2312" w:hAnsi="宋体" w:eastAsia="仿宋_GB2312" w:cs="仿宋_GB2312"/>
                <w:color w:val="000000"/>
                <w:kern w:val="0"/>
                <w:sz w:val="32"/>
                <w:szCs w:val="32"/>
                <w:lang w:val="en-US" w:eastAsia="zh-CN" w:bidi="ar"/>
              </w:rPr>
              <w:t>升专业化水平等情况）</w:t>
            </w:r>
          </w:p>
          <w:p w14:paraId="31F050F7">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p w14:paraId="0849DC1F">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p w14:paraId="2F871EF7">
            <w:pPr>
              <w:keepNext w:val="0"/>
              <w:keepLines w:val="0"/>
              <w:pageBreakBefore w:val="0"/>
              <w:kinsoku/>
              <w:wordWrap/>
              <w:overflowPunct/>
              <w:topLinePunct w:val="0"/>
              <w:autoSpaceDE/>
              <w:autoSpaceDN/>
              <w:bidi w:val="0"/>
              <w:adjustRightInd/>
              <w:snapToGrid/>
              <w:spacing w:line="560" w:lineRule="exact"/>
              <w:jc w:val="left"/>
              <w:textAlignment w:val="auto"/>
              <w:rPr>
                <w:rFonts w:hint="default"/>
                <w:sz w:val="32"/>
                <w:szCs w:val="32"/>
                <w:vertAlign w:val="baseline"/>
                <w:lang w:val="en-US" w:eastAsia="zh-CN"/>
              </w:rPr>
            </w:pPr>
          </w:p>
        </w:tc>
      </w:tr>
    </w:tbl>
    <w:p w14:paraId="5BF5276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三、</w:t>
      </w:r>
      <w:r>
        <w:rPr>
          <w:rFonts w:ascii="黑体" w:hAnsi="宋体" w:eastAsia="黑体" w:cs="黑体"/>
          <w:color w:val="000000"/>
          <w:kern w:val="0"/>
          <w:sz w:val="32"/>
          <w:szCs w:val="32"/>
          <w:lang w:val="en-US" w:eastAsia="zh-CN" w:bidi="ar"/>
        </w:rPr>
        <w:t>课程概述（400字以内）</w:t>
      </w:r>
    </w:p>
    <w:tbl>
      <w:tblPr>
        <w:tblStyle w:val="3"/>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24B4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9080" w:type="dxa"/>
          </w:tcPr>
          <w:p w14:paraId="4C342DE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ascii="仿宋_GB2312" w:hAnsi="宋体" w:eastAsia="仿宋_GB2312" w:cs="仿宋_GB2312"/>
                <w:color w:val="000000"/>
                <w:kern w:val="0"/>
                <w:sz w:val="32"/>
                <w:szCs w:val="32"/>
                <w:lang w:val="en-US" w:eastAsia="zh-CN" w:bidi="ar"/>
              </w:rPr>
              <w:t xml:space="preserve">（课程定位，课程覆盖面，课程成绩评定方式，课程建设发展历程，课程资源、配套网络 </w:t>
            </w:r>
            <w:r>
              <w:rPr>
                <w:rFonts w:hint="eastAsia" w:ascii="仿宋_GB2312" w:hAnsi="宋体" w:eastAsia="仿宋_GB2312" w:cs="仿宋_GB2312"/>
                <w:color w:val="000000"/>
                <w:kern w:val="0"/>
                <w:sz w:val="32"/>
                <w:szCs w:val="32"/>
                <w:lang w:val="en-US" w:eastAsia="zh-CN" w:bidi="ar"/>
              </w:rPr>
              <w:t>平台等建设及应用情况等。目前存在的不足及今后3年改进方向。）</w:t>
            </w:r>
          </w:p>
          <w:p w14:paraId="2521D70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黑体" w:hAnsi="宋体" w:eastAsia="黑体" w:cs="黑体"/>
                <w:color w:val="000000"/>
                <w:kern w:val="0"/>
                <w:sz w:val="32"/>
                <w:szCs w:val="32"/>
                <w:vertAlign w:val="baseline"/>
                <w:lang w:val="en-US" w:eastAsia="zh-CN" w:bidi="ar"/>
              </w:rPr>
            </w:pPr>
          </w:p>
        </w:tc>
      </w:tr>
    </w:tbl>
    <w:p w14:paraId="36AFFD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四、课程目标（300 字以内）</w:t>
      </w:r>
    </w:p>
    <w:tbl>
      <w:tblPr>
        <w:tblStyle w:val="3"/>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0"/>
      </w:tblGrid>
      <w:tr w14:paraId="570A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9200" w:type="dxa"/>
          </w:tcPr>
          <w:p w14:paraId="27DFD64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（课程理念及思路，结合本校办学定位、学生情况、学科专业人才培养要求，课程拟解决</w:t>
            </w:r>
            <w:r>
              <w:rPr>
                <w:rFonts w:hint="eastAsia" w:ascii="仿宋_GB2312" w:hAnsi="宋体" w:eastAsia="仿宋_GB2312" w:cs="仿宋_GB2312"/>
                <w:color w:val="000000"/>
                <w:kern w:val="0"/>
                <w:sz w:val="32"/>
                <w:szCs w:val="32"/>
                <w:lang w:val="en-US" w:eastAsia="zh-CN" w:bidi="ar"/>
              </w:rPr>
              <w:t>的重点问题，学生完成本课程学习后达到的能力水平等）</w:t>
            </w:r>
          </w:p>
          <w:p w14:paraId="158E89E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黑体" w:hAnsi="宋体" w:eastAsia="黑体" w:cs="黑体"/>
                <w:color w:val="000000"/>
                <w:kern w:val="0"/>
                <w:sz w:val="32"/>
                <w:szCs w:val="32"/>
                <w:vertAlign w:val="baseline"/>
                <w:lang w:val="en-US" w:eastAsia="zh-CN" w:bidi="ar"/>
              </w:rPr>
            </w:pPr>
          </w:p>
        </w:tc>
      </w:tr>
    </w:tbl>
    <w:p w14:paraId="05AFB2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五、课程内容与教学安排（</w:t>
      </w:r>
      <w:r>
        <w:rPr>
          <w:rFonts w:hint="default" w:ascii="黑体" w:hAnsi="宋体" w:eastAsia="黑体" w:cs="黑体"/>
          <w:color w:val="000000"/>
          <w:kern w:val="0"/>
          <w:sz w:val="32"/>
          <w:szCs w:val="32"/>
          <w:lang w:val="en-US" w:eastAsia="zh-CN" w:bidi="ar"/>
        </w:rPr>
        <w:t>500</w:t>
      </w:r>
      <w:r>
        <w:rPr>
          <w:rFonts w:hint="eastAsia" w:ascii="黑体" w:hAnsi="宋体" w:eastAsia="黑体" w:cs="黑体"/>
          <w:color w:val="000000"/>
          <w:kern w:val="0"/>
          <w:sz w:val="32"/>
          <w:szCs w:val="32"/>
          <w:lang w:val="en-US" w:eastAsia="zh-CN" w:bidi="ar"/>
        </w:rPr>
        <w:t>字以内）</w:t>
      </w:r>
    </w:p>
    <w:tbl>
      <w:tblPr>
        <w:tblStyle w:val="3"/>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0"/>
      </w:tblGrid>
      <w:tr w14:paraId="586A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9200" w:type="dxa"/>
          </w:tcPr>
          <w:p w14:paraId="6D79E7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（课程模块顺序及对应的学时，实践活动的设计，一轮课程完整的教学安排等）</w:t>
            </w:r>
          </w:p>
          <w:p w14:paraId="128CD51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黑体" w:hAnsi="宋体" w:eastAsia="黑体" w:cs="黑体"/>
                <w:color w:val="000000"/>
                <w:kern w:val="0"/>
                <w:sz w:val="32"/>
                <w:szCs w:val="32"/>
                <w:vertAlign w:val="baseline"/>
                <w:lang w:val="en-US" w:eastAsia="zh-CN" w:bidi="ar"/>
              </w:rPr>
            </w:pPr>
          </w:p>
        </w:tc>
      </w:tr>
    </w:tbl>
    <w:p w14:paraId="6CC45F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六、课程创新点（800字以内）</w:t>
      </w:r>
    </w:p>
    <w:tbl>
      <w:tblPr>
        <w:tblStyle w:val="3"/>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0"/>
      </w:tblGrid>
      <w:tr w14:paraId="0820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9200" w:type="dxa"/>
          </w:tcPr>
          <w:p w14:paraId="12666CC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（结合研究及经验对课程进行的创新改进，具体实施情况及实施的效果体现等）</w:t>
            </w:r>
          </w:p>
          <w:p w14:paraId="4587442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黑体" w:hAnsi="宋体" w:eastAsia="黑体" w:cs="黑体"/>
                <w:color w:val="000000"/>
                <w:kern w:val="0"/>
                <w:sz w:val="32"/>
                <w:szCs w:val="32"/>
                <w:vertAlign w:val="baseline"/>
                <w:lang w:val="en-US" w:eastAsia="zh-CN" w:bidi="ar"/>
              </w:rPr>
            </w:pPr>
          </w:p>
        </w:tc>
      </w:tr>
    </w:tbl>
    <w:p w14:paraId="77FB4D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七、教研成果及教学改革（500字以内）</w:t>
      </w:r>
    </w:p>
    <w:tbl>
      <w:tblPr>
        <w:tblStyle w:val="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0"/>
      </w:tblGrid>
      <w:tr w14:paraId="709E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3" w:hRule="atLeast"/>
        </w:trPr>
        <w:tc>
          <w:tcPr>
            <w:tcW w:w="9240" w:type="dxa"/>
          </w:tcPr>
          <w:p w14:paraId="2E61BBA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1. 教学研究成果（课程团队基于课程发表的代表性教学论文著作、主持或参与的教改项目、</w:t>
            </w:r>
            <w:r>
              <w:rPr>
                <w:rFonts w:hint="eastAsia" w:ascii="仿宋_GB2312" w:hAnsi="宋体" w:eastAsia="仿宋_GB2312" w:cs="仿宋_GB2312"/>
                <w:color w:val="000000"/>
                <w:kern w:val="0"/>
                <w:sz w:val="32"/>
                <w:szCs w:val="32"/>
                <w:lang w:val="en-US" w:eastAsia="zh-CN" w:bidi="ar"/>
              </w:rPr>
              <w:t>出台的教材和其他教学参考材料等）</w:t>
            </w:r>
          </w:p>
          <w:p w14:paraId="614BF43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2"/>
                <w:szCs w:val="32"/>
                <w:lang w:val="en-US" w:eastAsia="zh-CN" w:bidi="ar"/>
              </w:rPr>
            </w:pPr>
          </w:p>
          <w:p w14:paraId="7FAB327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2"/>
                <w:szCs w:val="32"/>
                <w:lang w:val="en-US" w:eastAsia="zh-CN" w:bidi="ar"/>
              </w:rPr>
            </w:pPr>
          </w:p>
          <w:p w14:paraId="102277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2"/>
                <w:szCs w:val="32"/>
                <w:lang w:val="en-US" w:eastAsia="zh-CN" w:bidi="ar"/>
              </w:rPr>
            </w:pPr>
          </w:p>
          <w:p w14:paraId="1C8DC64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2"/>
                <w:szCs w:val="32"/>
                <w:lang w:val="en-US" w:eastAsia="zh-CN" w:bidi="ar"/>
              </w:rPr>
            </w:pPr>
          </w:p>
          <w:p w14:paraId="593119B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2"/>
                <w:szCs w:val="32"/>
                <w:lang w:val="en-US" w:eastAsia="zh-CN" w:bidi="ar"/>
              </w:rPr>
            </w:pPr>
          </w:p>
          <w:p w14:paraId="2D5F2D1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2. 代表性教学奖励（课程及课程团队获得的教学表彰或奖励）</w:t>
            </w:r>
          </w:p>
          <w:p w14:paraId="05B32F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2"/>
                <w:szCs w:val="32"/>
                <w:lang w:val="en-US" w:eastAsia="zh-CN" w:bidi="ar"/>
              </w:rPr>
            </w:pPr>
          </w:p>
        </w:tc>
      </w:tr>
    </w:tbl>
    <w:p w14:paraId="06FAA9F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八、学校推荐意见</w:t>
      </w:r>
    </w:p>
    <w:tbl>
      <w:tblPr>
        <w:tblStyle w:val="3"/>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313"/>
      </w:tblGrid>
      <w:tr w14:paraId="7F87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1846" w:type="dxa"/>
            <w:vAlign w:val="center"/>
          </w:tcPr>
          <w:p w14:paraId="299ADF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仿宋_GB2312" w:hAnsi="宋体" w:eastAsia="仿宋_GB2312" w:cs="仿宋_GB2312"/>
                <w:color w:val="000000"/>
                <w:kern w:val="0"/>
                <w:sz w:val="32"/>
                <w:szCs w:val="32"/>
                <w:lang w:val="en-US" w:eastAsia="zh-CN" w:bidi="ar"/>
              </w:rPr>
              <w:t>学校就业</w:t>
            </w:r>
          </w:p>
          <w:p w14:paraId="4FCE010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黑体" w:hAnsi="宋体" w:eastAsia="黑体" w:cs="黑体"/>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lang w:val="en-US" w:eastAsia="zh-CN" w:bidi="ar"/>
              </w:rPr>
              <w:t>部门意见</w:t>
            </w:r>
          </w:p>
        </w:tc>
        <w:tc>
          <w:tcPr>
            <w:tcW w:w="7313" w:type="dxa"/>
            <w:vAlign w:val="bottom"/>
          </w:tcPr>
          <w:p w14:paraId="6276627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sz w:val="32"/>
                <w:szCs w:val="32"/>
                <w:lang w:val="en-US" w:eastAsia="zh-CN"/>
              </w:rPr>
            </w:pPr>
          </w:p>
          <w:p w14:paraId="50989AFF">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sz w:val="32"/>
                <w:szCs w:val="32"/>
              </w:rPr>
            </w:pPr>
            <w:r>
              <w:rPr>
                <w:rFonts w:hint="eastAsia"/>
                <w:sz w:val="32"/>
                <w:szCs w:val="32"/>
                <w:lang w:val="en-US" w:eastAsia="zh-CN"/>
              </w:rPr>
              <w:tab/>
            </w:r>
            <w:r>
              <w:rPr>
                <w:rFonts w:ascii="仿宋_GB2312" w:hAnsi="宋体" w:eastAsia="仿宋_GB2312" w:cs="仿宋_GB2312"/>
                <w:color w:val="000000"/>
                <w:kern w:val="0"/>
                <w:sz w:val="32"/>
                <w:szCs w:val="32"/>
                <w:lang w:val="en-US" w:eastAsia="zh-CN" w:bidi="ar"/>
              </w:rPr>
              <w:t xml:space="preserve">（盖章） </w:t>
            </w:r>
          </w:p>
          <w:p w14:paraId="55ADA3E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default"/>
                <w:sz w:val="32"/>
                <w:szCs w:val="32"/>
                <w:lang w:val="en-US" w:eastAsia="zh-CN"/>
              </w:rPr>
            </w:pPr>
            <w:r>
              <w:rPr>
                <w:rFonts w:hint="eastAsia" w:ascii="仿宋_GB2312" w:hAnsi="宋体" w:eastAsia="仿宋_GB2312" w:cs="仿宋_GB2312"/>
                <w:color w:val="000000"/>
                <w:kern w:val="0"/>
                <w:sz w:val="32"/>
                <w:szCs w:val="32"/>
                <w:lang w:val="en-US" w:eastAsia="zh-CN" w:bidi="ar"/>
              </w:rPr>
              <w:t>年 月 日</w:t>
            </w:r>
          </w:p>
        </w:tc>
      </w:tr>
      <w:tr w14:paraId="6BC4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846" w:type="dxa"/>
            <w:vAlign w:val="center"/>
          </w:tcPr>
          <w:p w14:paraId="322C1A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仿宋_GB2312" w:hAnsi="宋体" w:eastAsia="仿宋_GB2312" w:cs="仿宋_GB2312"/>
                <w:color w:val="000000"/>
                <w:kern w:val="0"/>
                <w:sz w:val="32"/>
                <w:szCs w:val="32"/>
                <w:lang w:val="en-US" w:eastAsia="zh-CN" w:bidi="ar"/>
              </w:rPr>
              <w:t>学校教务</w:t>
            </w:r>
          </w:p>
          <w:p w14:paraId="6778B6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黑体" w:hAnsi="宋体" w:eastAsia="黑体" w:cs="黑体"/>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lang w:val="en-US" w:eastAsia="zh-CN" w:bidi="ar"/>
              </w:rPr>
              <w:t>部门意见</w:t>
            </w:r>
          </w:p>
        </w:tc>
        <w:tc>
          <w:tcPr>
            <w:tcW w:w="7313" w:type="dxa"/>
            <w:vAlign w:val="bottom"/>
          </w:tcPr>
          <w:p w14:paraId="69576D4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sz w:val="32"/>
                <w:szCs w:val="32"/>
              </w:rPr>
            </w:pPr>
            <w:r>
              <w:rPr>
                <w:rFonts w:ascii="仿宋_GB2312" w:hAnsi="宋体" w:eastAsia="仿宋_GB2312" w:cs="仿宋_GB2312"/>
                <w:color w:val="000000"/>
                <w:kern w:val="0"/>
                <w:sz w:val="32"/>
                <w:szCs w:val="32"/>
                <w:lang w:val="en-US" w:eastAsia="zh-CN" w:bidi="ar"/>
              </w:rPr>
              <w:t>（盖章）</w:t>
            </w:r>
          </w:p>
          <w:p w14:paraId="57A99AA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right"/>
              <w:textAlignment w:val="auto"/>
              <w:rPr>
                <w:rFonts w:hint="default" w:ascii="黑体" w:hAnsi="宋体" w:eastAsia="黑体" w:cs="黑体"/>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lang w:val="en-US" w:eastAsia="zh-CN" w:bidi="ar"/>
              </w:rPr>
              <w:t>年 月 日</w:t>
            </w:r>
          </w:p>
        </w:tc>
      </w:tr>
      <w:tr w14:paraId="3986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0" w:hRule="atLeast"/>
        </w:trPr>
        <w:tc>
          <w:tcPr>
            <w:tcW w:w="1846" w:type="dxa"/>
            <w:vAlign w:val="center"/>
          </w:tcPr>
          <w:p w14:paraId="4F4C56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仿宋_GB2312" w:hAnsi="宋体" w:eastAsia="仿宋_GB2312" w:cs="仿宋_GB2312"/>
                <w:color w:val="000000"/>
                <w:kern w:val="0"/>
                <w:sz w:val="32"/>
                <w:szCs w:val="32"/>
                <w:lang w:val="en-US" w:eastAsia="zh-CN" w:bidi="ar"/>
              </w:rPr>
              <w:t>学校政治</w:t>
            </w:r>
          </w:p>
          <w:p w14:paraId="2615573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黑体" w:hAnsi="宋体" w:eastAsia="黑体" w:cs="黑体"/>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lang w:val="en-US" w:eastAsia="zh-CN" w:bidi="ar"/>
              </w:rPr>
              <w:t>审查意见</w:t>
            </w:r>
          </w:p>
        </w:tc>
        <w:tc>
          <w:tcPr>
            <w:tcW w:w="7313" w:type="dxa"/>
            <w:vAlign w:val="top"/>
          </w:tcPr>
          <w:p w14:paraId="48A880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宋体" w:eastAsia="仿宋_GB2312" w:cs="仿宋_GB2312"/>
                <w:color w:val="000000"/>
                <w:kern w:val="0"/>
                <w:sz w:val="32"/>
                <w:szCs w:val="32"/>
                <w:lang w:val="en-US" w:eastAsia="zh-CN" w:bidi="ar"/>
              </w:rPr>
              <w:t>该课程内容及上传的申报材料无危害国家安全、涉密及其他不适宜公</w:t>
            </w:r>
            <w:r>
              <w:rPr>
                <w:rFonts w:hint="eastAsia" w:ascii="仿宋_GB2312" w:hAnsi="宋体" w:eastAsia="仿宋_GB2312" w:cs="仿宋_GB2312"/>
                <w:color w:val="000000"/>
                <w:kern w:val="0"/>
                <w:sz w:val="32"/>
                <w:szCs w:val="32"/>
                <w:lang w:val="en-US" w:eastAsia="zh-CN" w:bidi="ar"/>
              </w:rPr>
              <w:t>开传播的内容，对于我国政治制度以及党的理论、路线、方针、政策等理解和表述准确无误，价值取向正确，不存在思想性问题。</w:t>
            </w:r>
          </w:p>
          <w:p w14:paraId="07B167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该课程团队参赛教师及成员遵纪守法，无违法违纪行为，不存在师德师风问题、学术不端等问题，五年内未出现过重大教学事故。</w:t>
            </w:r>
          </w:p>
          <w:p w14:paraId="473FA7F7">
            <w:pPr>
              <w:keepNext w:val="0"/>
              <w:keepLines w:val="0"/>
              <w:pageBreakBefore w:val="0"/>
              <w:widowControl/>
              <w:suppressLineNumbers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宋体" w:eastAsia="仿宋_GB2312" w:cs="仿宋_GB2312"/>
                <w:color w:val="000000"/>
                <w:kern w:val="0"/>
                <w:sz w:val="32"/>
                <w:szCs w:val="32"/>
                <w:lang w:val="en-US" w:eastAsia="zh-CN" w:bidi="ar"/>
              </w:rPr>
            </w:pPr>
          </w:p>
          <w:p w14:paraId="0BC47F0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000000"/>
                <w:kern w:val="0"/>
                <w:sz w:val="32"/>
                <w:szCs w:val="32"/>
                <w:lang w:val="en-US" w:eastAsia="zh-CN" w:bidi="ar"/>
              </w:rPr>
            </w:pPr>
          </w:p>
          <w:p w14:paraId="1FFA96C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000000"/>
                <w:kern w:val="0"/>
                <w:sz w:val="32"/>
                <w:szCs w:val="32"/>
                <w:lang w:val="en-US" w:eastAsia="zh-CN" w:bidi="ar"/>
              </w:rPr>
            </w:pPr>
          </w:p>
          <w:p w14:paraId="113A0B6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000000"/>
                <w:kern w:val="0"/>
                <w:sz w:val="32"/>
                <w:szCs w:val="32"/>
                <w:lang w:val="en-US" w:eastAsia="zh-CN" w:bidi="ar"/>
              </w:rPr>
            </w:pPr>
          </w:p>
          <w:p w14:paraId="0783112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color w:val="000000"/>
                <w:kern w:val="0"/>
                <w:sz w:val="32"/>
                <w:szCs w:val="32"/>
                <w:lang w:val="en-US" w:eastAsia="zh-CN" w:bidi="ar"/>
              </w:rPr>
            </w:pPr>
          </w:p>
          <w:p w14:paraId="041A0D2F">
            <w:pPr>
              <w:keepNext w:val="0"/>
              <w:keepLines w:val="0"/>
              <w:pageBreakBefore w:val="0"/>
              <w:widowControl/>
              <w:suppressLineNumbers w:val="0"/>
              <w:kinsoku/>
              <w:wordWrap/>
              <w:overflowPunct/>
              <w:topLinePunct w:val="0"/>
              <w:autoSpaceDE/>
              <w:autoSpaceDN/>
              <w:bidi w:val="0"/>
              <w:adjustRightInd/>
              <w:snapToGrid/>
              <w:spacing w:line="560" w:lineRule="exact"/>
              <w:ind w:firstLine="5760" w:firstLineChars="18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（盖章）</w:t>
            </w:r>
          </w:p>
          <w:p w14:paraId="23ED61D2">
            <w:pPr>
              <w:keepNext w:val="0"/>
              <w:keepLines w:val="0"/>
              <w:pageBreakBefore w:val="0"/>
              <w:widowControl/>
              <w:suppressLineNumbers w:val="0"/>
              <w:kinsoku/>
              <w:wordWrap/>
              <w:overflowPunct/>
              <w:topLinePunct w:val="0"/>
              <w:autoSpaceDE/>
              <w:autoSpaceDN/>
              <w:bidi w:val="0"/>
              <w:adjustRightInd/>
              <w:snapToGrid/>
              <w:spacing w:line="560" w:lineRule="exact"/>
              <w:ind w:firstLine="5760" w:firstLineChars="1800"/>
              <w:jc w:val="both"/>
              <w:textAlignment w:val="auto"/>
              <w:rPr>
                <w:rFonts w:hint="default"/>
                <w:lang w:val="en-US" w:eastAsia="zh-CN"/>
              </w:rPr>
            </w:pPr>
            <w:r>
              <w:rPr>
                <w:rFonts w:hint="eastAsia" w:ascii="仿宋_GB2312" w:hAnsi="宋体" w:eastAsia="仿宋_GB2312" w:cs="仿宋_GB2312"/>
                <w:color w:val="000000"/>
                <w:kern w:val="0"/>
                <w:sz w:val="32"/>
                <w:szCs w:val="32"/>
                <w:lang w:val="en-US" w:eastAsia="zh-CN" w:bidi="ar"/>
              </w:rPr>
              <w:t>年 月 日</w:t>
            </w:r>
          </w:p>
        </w:tc>
      </w:tr>
      <w:tr w14:paraId="7BAB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846" w:type="dxa"/>
            <w:vAlign w:val="center"/>
          </w:tcPr>
          <w:p w14:paraId="6BA671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32"/>
                <w:szCs w:val="32"/>
              </w:rPr>
            </w:pPr>
            <w:r>
              <w:rPr>
                <w:rFonts w:ascii="仿宋_GB2312" w:hAnsi="宋体" w:eastAsia="仿宋_GB2312" w:cs="仿宋_GB2312"/>
                <w:color w:val="000000"/>
                <w:kern w:val="0"/>
                <w:sz w:val="32"/>
                <w:szCs w:val="32"/>
                <w:lang w:val="en-US" w:eastAsia="zh-CN" w:bidi="ar"/>
              </w:rPr>
              <w:t>申报学校</w:t>
            </w:r>
          </w:p>
          <w:p w14:paraId="5E23A4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黑体" w:hAnsi="宋体" w:eastAsia="黑体" w:cs="黑体"/>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lang w:val="en-US" w:eastAsia="zh-CN" w:bidi="ar"/>
              </w:rPr>
              <w:t>承诺意见</w:t>
            </w:r>
          </w:p>
        </w:tc>
        <w:tc>
          <w:tcPr>
            <w:tcW w:w="7313" w:type="dxa"/>
          </w:tcPr>
          <w:p w14:paraId="698062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学校对课程有关信息及课程负责人填报的内容进行了核实，保证真实</w:t>
            </w:r>
            <w:r>
              <w:rPr>
                <w:rFonts w:hint="eastAsia" w:ascii="仿宋_GB2312" w:hAnsi="宋体" w:eastAsia="仿宋_GB2312" w:cs="仿宋_GB2312"/>
                <w:color w:val="000000"/>
                <w:kern w:val="0"/>
                <w:sz w:val="32"/>
                <w:szCs w:val="32"/>
                <w:lang w:val="en-US" w:eastAsia="zh-CN" w:bidi="ar"/>
              </w:rPr>
              <w:t>性。经对该课程评审评价，择优申报推荐。</w:t>
            </w:r>
          </w:p>
          <w:p w14:paraId="770F49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如果此课程获评全国金奖，自获奖结果公布开始，该课程相关材料将通过教育部有关网站、大赛官网等平台公开发布，供全国高校交流学习不少于5年，并按教育部要求提供年度运行数据，接受监督和管理。</w:t>
            </w:r>
          </w:p>
          <w:p w14:paraId="34DB8B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p>
          <w:p w14:paraId="3A43111C">
            <w:pPr>
              <w:keepNext w:val="0"/>
              <w:keepLines w:val="0"/>
              <w:pageBreakBefore w:val="0"/>
              <w:widowControl/>
              <w:suppressLineNumbers w:val="0"/>
              <w:kinsoku/>
              <w:wordWrap/>
              <w:overflowPunct/>
              <w:topLinePunct w:val="0"/>
              <w:autoSpaceDE/>
              <w:autoSpaceDN/>
              <w:bidi w:val="0"/>
              <w:adjustRightInd/>
              <w:snapToGrid/>
              <w:spacing w:line="560" w:lineRule="exact"/>
              <w:ind w:firstLine="2880" w:firstLineChars="9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主管校领导签字：</w:t>
            </w:r>
          </w:p>
          <w:p w14:paraId="068528C5">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left"/>
              <w:textAlignment w:val="auto"/>
              <w:rPr>
                <w:rFonts w:hint="default" w:ascii="黑体" w:hAnsi="宋体" w:eastAsia="黑体" w:cs="黑体"/>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lang w:val="en-US" w:eastAsia="zh-CN" w:bidi="ar"/>
              </w:rPr>
              <w:t>年 月 日</w:t>
            </w:r>
          </w:p>
        </w:tc>
      </w:tr>
      <w:tr w14:paraId="4582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846" w:type="dxa"/>
            <w:vAlign w:val="center"/>
          </w:tcPr>
          <w:p w14:paraId="4D78B3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黑体" w:hAnsi="宋体" w:eastAsia="黑体" w:cs="黑体"/>
                <w:color w:val="000000"/>
                <w:kern w:val="0"/>
                <w:sz w:val="32"/>
                <w:szCs w:val="32"/>
                <w:vertAlign w:val="baseline"/>
                <w:lang w:val="en-US" w:eastAsia="zh-CN" w:bidi="ar"/>
              </w:rPr>
            </w:pPr>
            <w:r>
              <w:rPr>
                <w:rFonts w:ascii="仿宋_GB2312" w:hAnsi="宋体" w:eastAsia="仿宋_GB2312" w:cs="仿宋_GB2312"/>
                <w:color w:val="000000"/>
                <w:kern w:val="0"/>
                <w:sz w:val="32"/>
                <w:szCs w:val="32"/>
                <w:lang w:val="en-US" w:eastAsia="zh-CN" w:bidi="ar"/>
              </w:rPr>
              <w:t>学校意见</w:t>
            </w:r>
          </w:p>
        </w:tc>
        <w:tc>
          <w:tcPr>
            <w:tcW w:w="7313" w:type="dxa"/>
            <w:vAlign w:val="bottom"/>
          </w:tcPr>
          <w:p w14:paraId="30D32C03">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sz w:val="32"/>
                <w:szCs w:val="32"/>
              </w:rPr>
            </w:pPr>
            <w:r>
              <w:rPr>
                <w:rFonts w:ascii="仿宋_GB2312" w:hAnsi="宋体" w:eastAsia="仿宋_GB2312" w:cs="仿宋_GB2312"/>
                <w:color w:val="000000"/>
                <w:kern w:val="0"/>
                <w:sz w:val="32"/>
                <w:szCs w:val="32"/>
                <w:lang w:val="en-US" w:eastAsia="zh-CN" w:bidi="ar"/>
              </w:rPr>
              <w:t>学校（盖章）</w:t>
            </w:r>
          </w:p>
          <w:p w14:paraId="440F6B07">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default" w:ascii="黑体" w:hAnsi="宋体" w:eastAsia="黑体" w:cs="黑体"/>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lang w:val="en-US" w:eastAsia="zh-CN" w:bidi="ar"/>
              </w:rPr>
              <w:t>年 月 日</w:t>
            </w:r>
          </w:p>
        </w:tc>
      </w:tr>
    </w:tbl>
    <w:p w14:paraId="58C96A1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ascii="楷体_GB2312" w:hAnsi="宋体" w:eastAsia="楷体_GB2312" w:cs="楷体_GB2312"/>
          <w:color w:val="000000"/>
          <w:kern w:val="0"/>
          <w:sz w:val="32"/>
          <w:szCs w:val="32"/>
          <w:lang w:val="en-US" w:eastAsia="zh-CN" w:bidi="ar"/>
        </w:rPr>
        <w:t>说</w:t>
      </w:r>
      <w:r>
        <w:rPr>
          <w:rFonts w:hint="eastAsia" w:ascii="楷体_GB2312" w:hAnsi="宋体" w:eastAsia="楷体_GB2312" w:cs="楷体_GB2312"/>
          <w:color w:val="000000"/>
          <w:kern w:val="0"/>
          <w:sz w:val="32"/>
          <w:szCs w:val="32"/>
          <w:lang w:val="en-US" w:eastAsia="zh-CN" w:bidi="ar"/>
        </w:rPr>
        <w:t xml:space="preserve"> </w:t>
      </w:r>
      <w:r>
        <w:rPr>
          <w:rFonts w:ascii="楷体_GB2312" w:hAnsi="宋体" w:eastAsia="楷体_GB2312" w:cs="楷体_GB2312"/>
          <w:color w:val="000000"/>
          <w:kern w:val="0"/>
          <w:sz w:val="32"/>
          <w:szCs w:val="32"/>
          <w:lang w:val="en-US" w:eastAsia="zh-CN" w:bidi="ar"/>
        </w:rPr>
        <w:t>明：</w:t>
      </w:r>
    </w:p>
    <w:p w14:paraId="0A4E230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楷体_GB2312" w:hAnsi="宋体" w:eastAsia="楷体_GB2312" w:cs="楷体_GB2312"/>
          <w:color w:val="000000"/>
          <w:kern w:val="0"/>
          <w:sz w:val="32"/>
          <w:szCs w:val="32"/>
          <w:lang w:val="en-US" w:eastAsia="zh-CN" w:bidi="ar"/>
        </w:rPr>
        <w:t>1.参赛课程不包含创业类课程；</w:t>
      </w:r>
    </w:p>
    <w:p w14:paraId="505C58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楷体_GB2312" w:hAnsi="宋体" w:eastAsia="楷体_GB2312" w:cs="楷体_GB2312"/>
          <w:color w:val="000000"/>
          <w:kern w:val="0"/>
          <w:sz w:val="32"/>
          <w:szCs w:val="32"/>
          <w:lang w:val="en-US" w:eastAsia="zh-CN" w:bidi="ar"/>
        </w:rPr>
        <w:t>2.推荐表盖章后需扫描成PDF格式提交。</w:t>
      </w:r>
    </w:p>
    <w:p w14:paraId="55823F8E">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33803E45">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006272F4">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07DE581A">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017C91DF">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5485BF47">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7680BADD">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2F49E9EA">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46C3ECB0">
      <w:pPr>
        <w:keepNext w:val="0"/>
        <w:keepLines w:val="0"/>
        <w:widowControl/>
        <w:suppressLineNumbers w:val="0"/>
        <w:jc w:val="left"/>
        <w:rPr>
          <w:rFonts w:hint="default" w:ascii="宋体" w:hAnsi="宋体" w:eastAsia="宋体" w:cs="宋体"/>
          <w:color w:val="000000"/>
          <w:kern w:val="0"/>
          <w:sz w:val="44"/>
          <w:szCs w:val="44"/>
          <w:lang w:val="en-US" w:eastAsia="zh-CN" w:bidi="ar"/>
        </w:rPr>
      </w:pPr>
      <w:r>
        <w:rPr>
          <w:rFonts w:ascii="黑体" w:hAnsi="宋体" w:eastAsia="黑体" w:cs="黑体"/>
          <w:color w:val="000000"/>
          <w:kern w:val="0"/>
          <w:sz w:val="32"/>
          <w:szCs w:val="32"/>
          <w:lang w:val="en-US" w:eastAsia="zh-CN" w:bidi="ar"/>
        </w:rPr>
        <w:t>附表二</w:t>
      </w:r>
    </w:p>
    <w:p w14:paraId="31469847">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第三届全国大学生职业规划大赛</w:t>
      </w:r>
    </w:p>
    <w:p w14:paraId="0775EEED">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大学生职业发展与就业指导课程</w:t>
      </w:r>
    </w:p>
    <w:p w14:paraId="6F2CCB04">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支撑材料一览表</w:t>
      </w:r>
    </w:p>
    <w:p w14:paraId="561768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一、最近一轮开课时间教务系统截图</w:t>
      </w:r>
    </w:p>
    <w:p w14:paraId="7C19544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仿宋_GB2312" w:hAnsi="宋体" w:eastAsia="仿宋_GB2312" w:cs="仿宋_GB2312"/>
          <w:color w:val="000000"/>
          <w:kern w:val="0"/>
          <w:sz w:val="31"/>
          <w:szCs w:val="31"/>
          <w:lang w:val="en-US" w:eastAsia="zh-CN" w:bidi="ar"/>
        </w:rPr>
        <w:t>（教务系统截图须至少包含课程编码、选课编码、开课时间</w:t>
      </w:r>
      <w:r>
        <w:rPr>
          <w:rFonts w:hint="eastAsia" w:ascii="仿宋_GB2312" w:hAnsi="宋体" w:eastAsia="仿宋_GB2312" w:cs="仿宋_GB2312"/>
          <w:color w:val="000000"/>
          <w:kern w:val="0"/>
          <w:sz w:val="31"/>
          <w:szCs w:val="31"/>
          <w:lang w:val="en-US" w:eastAsia="zh-CN" w:bidi="ar"/>
        </w:rPr>
        <w:t>、课程团队全体成员姓名等信息）</w:t>
      </w:r>
    </w:p>
    <w:p w14:paraId="304168B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二、课程大纲及课程教案</w:t>
      </w:r>
    </w:p>
    <w:p w14:paraId="696CA2A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（完整课程大纲、教案。1.在大纲和教案中将特色创新部分进行提示标注；2.如不同专业课程教案有区别，请提供针对某一专业或班级开展的完整课程教案；3.出版的教材或教辅材料） </w:t>
      </w:r>
    </w:p>
    <w:p w14:paraId="1FC4E6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三、学生代表性课程作业或最近一学期的考试（考核）及答案（成果等） </w:t>
      </w:r>
    </w:p>
    <w:p w14:paraId="4036AD4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（学生代表性课程作业为近3年学生代表性课程作业3～5份；考试〔考核〕及答案〔成果等〕，申报学校教务处盖章）</w:t>
      </w:r>
    </w:p>
    <w:p w14:paraId="2E96D2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四、学生评教结果及课程效果评估结果</w:t>
      </w:r>
    </w:p>
    <w:p w14:paraId="3473140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（近一年学生评教结果；课程效果可包括督导评教、教学研究前后测结果对比等，申报学校教务处盖章）</w:t>
      </w:r>
    </w:p>
    <w:p w14:paraId="100D96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五、其他材料，不超过3份（可选）</w:t>
      </w:r>
    </w:p>
    <w:p w14:paraId="6C65739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（近3年课程毕业学生就业情况、典型人物事迹和案例、就业质量第三方评价、获奖证书等，网上资源名称列表及网址链接、AI教学资源等）</w:t>
      </w:r>
    </w:p>
    <w:p w14:paraId="14D228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备 注：</w:t>
      </w:r>
    </w:p>
    <w:p w14:paraId="6E7314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1.以上材料均可能在网上公开，请严格审查，确保不违反有关法律及保密规定；</w:t>
      </w:r>
    </w:p>
    <w:p w14:paraId="0A34BB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2.材料请按目录顺序合并成单个PDF格式文件，不超过30M。</w:t>
      </w:r>
    </w:p>
    <w:p w14:paraId="2350DE93">
      <w:pPr>
        <w:keepNext w:val="0"/>
        <w:keepLines w:val="0"/>
        <w:pageBreakBefore w:val="0"/>
        <w:kinsoku/>
        <w:wordWrap/>
        <w:overflowPunct/>
        <w:topLinePunct w:val="0"/>
        <w:autoSpaceDE/>
        <w:autoSpaceDN/>
        <w:bidi w:val="0"/>
        <w:adjustRightInd/>
        <w:snapToGrid/>
        <w:spacing w:line="560" w:lineRule="exact"/>
        <w:textAlignment w:val="auto"/>
      </w:pPr>
    </w:p>
    <w:p w14:paraId="58861C26">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51979B5F">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09403E74">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368C26C3">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35D31AB5">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617222C9">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4D09B6D2">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2FD3552B">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7C072AA4">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62F6C7FD">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67CDE589">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4A4FF3BC">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0250E5FE">
      <w:pPr>
        <w:keepNext w:val="0"/>
        <w:keepLines w:val="0"/>
        <w:widowControl/>
        <w:suppressLineNumbers w:val="0"/>
        <w:jc w:val="left"/>
        <w:rPr>
          <w:rFonts w:ascii="黑体" w:hAnsi="宋体" w:eastAsia="黑体" w:cs="黑体"/>
          <w:color w:val="000000"/>
          <w:kern w:val="0"/>
          <w:sz w:val="28"/>
          <w:szCs w:val="28"/>
          <w:lang w:val="en-US" w:eastAsia="zh-CN" w:bidi="ar"/>
        </w:rPr>
      </w:pPr>
    </w:p>
    <w:p w14:paraId="0002C6A2">
      <w:pPr>
        <w:keepNext w:val="0"/>
        <w:keepLines w:val="0"/>
        <w:widowControl/>
        <w:suppressLineNumbers w:val="0"/>
        <w:jc w:val="left"/>
        <w:rPr>
          <w:rFonts w:ascii="黑体" w:hAnsi="宋体" w:eastAsia="黑体" w:cs="黑体"/>
          <w:color w:val="000000"/>
          <w:kern w:val="0"/>
          <w:sz w:val="28"/>
          <w:szCs w:val="28"/>
          <w:lang w:val="en-US" w:eastAsia="zh-CN" w:bidi="ar"/>
        </w:rPr>
      </w:pPr>
    </w:p>
    <w:p w14:paraId="18164D90">
      <w:pPr>
        <w:keepNext w:val="0"/>
        <w:keepLines w:val="0"/>
        <w:widowControl/>
        <w:suppressLineNumbers w:val="0"/>
        <w:jc w:val="left"/>
        <w:rPr>
          <w:rFonts w:ascii="黑体" w:hAnsi="宋体" w:eastAsia="黑体" w:cs="黑体"/>
          <w:color w:val="000000"/>
          <w:kern w:val="0"/>
          <w:sz w:val="28"/>
          <w:szCs w:val="28"/>
          <w:lang w:val="en-US" w:eastAsia="zh-CN" w:bidi="ar"/>
        </w:rPr>
      </w:pPr>
    </w:p>
    <w:p w14:paraId="50A367D3">
      <w:pPr>
        <w:keepNext w:val="0"/>
        <w:keepLines w:val="0"/>
        <w:widowControl/>
        <w:suppressLineNumbers w:val="0"/>
        <w:jc w:val="left"/>
        <w:rPr>
          <w:rFonts w:ascii="黑体" w:hAnsi="宋体" w:eastAsia="黑体" w:cs="黑体"/>
          <w:color w:val="000000"/>
          <w:kern w:val="0"/>
          <w:sz w:val="32"/>
          <w:szCs w:val="32"/>
          <w:lang w:val="en-US" w:eastAsia="zh-CN" w:bidi="ar"/>
        </w:rPr>
      </w:pPr>
    </w:p>
    <w:p w14:paraId="3D85E0DB">
      <w:pPr>
        <w:keepNext w:val="0"/>
        <w:keepLines w:val="0"/>
        <w:widowControl/>
        <w:suppressLineNumbers w:val="0"/>
        <w:jc w:val="left"/>
        <w:rPr>
          <w:sz w:val="32"/>
          <w:szCs w:val="32"/>
        </w:rPr>
      </w:pPr>
      <w:r>
        <w:rPr>
          <w:rFonts w:ascii="黑体" w:hAnsi="宋体" w:eastAsia="黑体" w:cs="黑体"/>
          <w:color w:val="000000"/>
          <w:kern w:val="0"/>
          <w:sz w:val="32"/>
          <w:szCs w:val="32"/>
          <w:lang w:val="en-US" w:eastAsia="zh-CN" w:bidi="ar"/>
        </w:rPr>
        <w:t>附表三</w:t>
      </w:r>
    </w:p>
    <w:p w14:paraId="19DF1C96">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第三届全国大学生职业规划大赛河南省赛</w:t>
      </w:r>
    </w:p>
    <w:p w14:paraId="7237B93F">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大学生职业发展与就业指导课程</w:t>
      </w:r>
    </w:p>
    <w:p w14:paraId="28489386">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参赛教案信息表</w:t>
      </w:r>
    </w:p>
    <w:tbl>
      <w:tblPr>
        <w:tblStyle w:val="3"/>
        <w:tblW w:w="9553"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7873"/>
      </w:tblGrid>
      <w:tr w14:paraId="4FFB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80" w:type="dxa"/>
          </w:tcPr>
          <w:p w14:paraId="222B489E">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课程名称</w:t>
            </w:r>
          </w:p>
        </w:tc>
        <w:tc>
          <w:tcPr>
            <w:tcW w:w="7873" w:type="dxa"/>
          </w:tcPr>
          <w:p w14:paraId="1059FD88">
            <w:pPr>
              <w:jc w:val="center"/>
              <w:rPr>
                <w:rFonts w:hint="eastAsia" w:ascii="仿宋_GB2312" w:hAnsi="仿宋_GB2312" w:eastAsia="仿宋_GB2312" w:cs="仿宋_GB2312"/>
                <w:sz w:val="32"/>
                <w:szCs w:val="32"/>
                <w:vertAlign w:val="baseline"/>
              </w:rPr>
            </w:pPr>
          </w:p>
        </w:tc>
      </w:tr>
      <w:tr w14:paraId="756F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80" w:type="dxa"/>
          </w:tcPr>
          <w:p w14:paraId="2F0F0E64">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教案1</w:t>
            </w:r>
          </w:p>
        </w:tc>
        <w:tc>
          <w:tcPr>
            <w:tcW w:w="7873" w:type="dxa"/>
            <w:vAlign w:val="top"/>
          </w:tcPr>
          <w:p w14:paraId="133BC65A">
            <w:pPr>
              <w:jc w:val="center"/>
              <w:rPr>
                <w:rFonts w:hint="eastAsia" w:ascii="仿宋_GB2312" w:hAnsi="仿宋_GB2312" w:eastAsia="仿宋_GB2312" w:cs="仿宋_GB2312"/>
                <w:sz w:val="32"/>
                <w:szCs w:val="32"/>
                <w:vertAlign w:val="baseline"/>
              </w:rPr>
            </w:pPr>
          </w:p>
        </w:tc>
      </w:tr>
      <w:tr w14:paraId="72D1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80" w:type="dxa"/>
          </w:tcPr>
          <w:p w14:paraId="1EFEC292">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教案2</w:t>
            </w:r>
          </w:p>
        </w:tc>
        <w:tc>
          <w:tcPr>
            <w:tcW w:w="7873" w:type="dxa"/>
          </w:tcPr>
          <w:p w14:paraId="57FB015F">
            <w:pPr>
              <w:rPr>
                <w:rFonts w:hint="eastAsia" w:ascii="仿宋_GB2312" w:hAnsi="仿宋_GB2312" w:eastAsia="仿宋_GB2312" w:cs="仿宋_GB2312"/>
                <w:sz w:val="32"/>
                <w:szCs w:val="32"/>
                <w:vertAlign w:val="baseline"/>
              </w:rPr>
            </w:pPr>
          </w:p>
        </w:tc>
      </w:tr>
      <w:tr w14:paraId="2CB9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80" w:type="dxa"/>
          </w:tcPr>
          <w:p w14:paraId="13A1173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教案3</w:t>
            </w:r>
          </w:p>
        </w:tc>
        <w:tc>
          <w:tcPr>
            <w:tcW w:w="7873" w:type="dxa"/>
          </w:tcPr>
          <w:p w14:paraId="46F2C11A">
            <w:pPr>
              <w:rPr>
                <w:rFonts w:hint="eastAsia" w:ascii="仿宋_GB2312" w:hAnsi="仿宋_GB2312" w:eastAsia="仿宋_GB2312" w:cs="仿宋_GB2312"/>
                <w:sz w:val="32"/>
                <w:szCs w:val="32"/>
                <w:vertAlign w:val="baseline"/>
              </w:rPr>
            </w:pPr>
          </w:p>
        </w:tc>
      </w:tr>
      <w:tr w14:paraId="3736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80" w:type="dxa"/>
          </w:tcPr>
          <w:p w14:paraId="2EAD6548">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教案4</w:t>
            </w:r>
          </w:p>
        </w:tc>
        <w:tc>
          <w:tcPr>
            <w:tcW w:w="7873" w:type="dxa"/>
          </w:tcPr>
          <w:p w14:paraId="0FAFC66C">
            <w:pPr>
              <w:rPr>
                <w:rFonts w:hint="eastAsia" w:ascii="仿宋_GB2312" w:hAnsi="仿宋_GB2312" w:eastAsia="仿宋_GB2312" w:cs="仿宋_GB2312"/>
                <w:sz w:val="32"/>
                <w:szCs w:val="32"/>
                <w:vertAlign w:val="baseline"/>
              </w:rPr>
            </w:pPr>
          </w:p>
        </w:tc>
      </w:tr>
      <w:tr w14:paraId="09CE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80" w:type="dxa"/>
          </w:tcPr>
          <w:p w14:paraId="30C323F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教案5</w:t>
            </w:r>
          </w:p>
        </w:tc>
        <w:tc>
          <w:tcPr>
            <w:tcW w:w="7873" w:type="dxa"/>
          </w:tcPr>
          <w:p w14:paraId="5BB67372">
            <w:pPr>
              <w:rPr>
                <w:rFonts w:hint="eastAsia" w:ascii="仿宋_GB2312" w:hAnsi="仿宋_GB2312" w:eastAsia="仿宋_GB2312" w:cs="仿宋_GB2312"/>
                <w:sz w:val="32"/>
                <w:szCs w:val="32"/>
                <w:vertAlign w:val="baseline"/>
              </w:rPr>
            </w:pPr>
          </w:p>
        </w:tc>
      </w:tr>
      <w:tr w14:paraId="53C8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80" w:type="dxa"/>
          </w:tcPr>
          <w:p w14:paraId="783AA8FE">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授课内容</w:t>
            </w:r>
          </w:p>
        </w:tc>
        <w:tc>
          <w:tcPr>
            <w:tcW w:w="7873" w:type="dxa"/>
          </w:tcPr>
          <w:p w14:paraId="79D15A08">
            <w:pPr>
              <w:rPr>
                <w:rFonts w:hint="eastAsia" w:ascii="仿宋_GB2312" w:hAnsi="仿宋_GB2312" w:eastAsia="仿宋_GB2312" w:cs="仿宋_GB2312"/>
                <w:sz w:val="32"/>
                <w:szCs w:val="32"/>
                <w:vertAlign w:val="baseline"/>
              </w:rPr>
            </w:pPr>
          </w:p>
        </w:tc>
      </w:tr>
      <w:tr w14:paraId="7421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80" w:type="dxa"/>
          </w:tcPr>
          <w:p w14:paraId="23420F42">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实录内容</w:t>
            </w:r>
          </w:p>
          <w:p w14:paraId="17E2106C">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教学设计</w:t>
            </w:r>
          </w:p>
          <w:p w14:paraId="323D279B">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（300 字以内）</w:t>
            </w:r>
          </w:p>
          <w:p w14:paraId="532E6C02">
            <w:pPr>
              <w:rPr>
                <w:rFonts w:hint="eastAsia" w:ascii="仿宋_GB2312" w:hAnsi="仿宋_GB2312" w:eastAsia="仿宋_GB2312" w:cs="仿宋_GB2312"/>
                <w:sz w:val="32"/>
                <w:szCs w:val="32"/>
                <w:vertAlign w:val="baseline"/>
              </w:rPr>
            </w:pPr>
          </w:p>
        </w:tc>
        <w:tc>
          <w:tcPr>
            <w:tcW w:w="7873" w:type="dxa"/>
          </w:tcPr>
          <w:p w14:paraId="5E8C6F2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（教学理念、教学内容、教学重点与难点、教学方法与工具、预习任务与课后作业等）</w:t>
            </w:r>
          </w:p>
          <w:p w14:paraId="7A9C2357">
            <w:pPr>
              <w:rPr>
                <w:rFonts w:hint="eastAsia" w:ascii="仿宋_GB2312" w:hAnsi="仿宋_GB2312" w:eastAsia="仿宋_GB2312" w:cs="仿宋_GB2312"/>
                <w:sz w:val="32"/>
                <w:szCs w:val="32"/>
                <w:vertAlign w:val="baseline"/>
              </w:rPr>
            </w:pPr>
          </w:p>
        </w:tc>
      </w:tr>
    </w:tbl>
    <w:p w14:paraId="645BA7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视频说明：</w:t>
      </w:r>
    </w:p>
    <w:p w14:paraId="5537C8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录制采用单机位全程连续录制，镜头固定。不得使用摇臂、无人机等片面追求拍摄效果的录制手段，不影响正常教学秩序。须告知学生此视频可能会公开；视频中不出现有广告嫌疑或与课程无关的标识等内容；不允许另行剪辑及配音，不加片头片尾、字幕注解，不得泄露地区、学校、个人信息等。视频文件采用MP4格式，分辨率 720P，文件大小不超过800M，图像清晰稳定，声音清楚；视频文件按照“课程名称+授课内容”的形式命名，应确保参赛视频无版权或知识产权争议。</w:t>
      </w:r>
    </w:p>
    <w:p w14:paraId="21F4CC6E"/>
    <w:p w14:paraId="75508353">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11C68D90">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7B258314">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5F8A1CFC">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78EDCA3E">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5D0CCB86">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402B2FE5">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76045960">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6F1A76AF">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74319BD5">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3F9086EF">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2AF5B179">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430B9291">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62689D1A">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p w14:paraId="407D5848">
      <w:pPr>
        <w:keepNext w:val="0"/>
        <w:keepLines w:val="0"/>
        <w:widowControl/>
        <w:suppressLineNumbers w:val="0"/>
        <w:jc w:val="left"/>
        <w:rPr>
          <w:rFonts w:ascii="黑体" w:hAnsi="宋体" w:eastAsia="黑体" w:cs="黑体"/>
          <w:color w:val="000000"/>
          <w:kern w:val="0"/>
          <w:sz w:val="32"/>
          <w:szCs w:val="32"/>
          <w:lang w:val="en-US" w:eastAsia="zh-CN" w:bidi="ar"/>
        </w:rPr>
      </w:pPr>
    </w:p>
    <w:p w14:paraId="07F58368">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附表四</w:t>
      </w:r>
    </w:p>
    <w:p w14:paraId="0928E3F4">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第三届全国大学生职业规划大赛河南省赛现场决赛有关要求</w:t>
      </w:r>
    </w:p>
    <w:p w14:paraId="629EFB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一、赛前准备 </w:t>
      </w:r>
    </w:p>
    <w:p w14:paraId="2EDAEB9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宋体" w:eastAsia="仿宋_GB2312" w:cs="仿宋_GB2312"/>
          <w:color w:val="000000"/>
          <w:kern w:val="0"/>
          <w:sz w:val="32"/>
          <w:szCs w:val="32"/>
          <w:lang w:val="en-US" w:eastAsia="zh-CN" w:bidi="ar"/>
        </w:rPr>
        <w:t>1.入围现场决赛的主讲教师赛前一天抽签决定场次。</w:t>
      </w:r>
    </w:p>
    <w:p w14:paraId="7FDD04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2.决赛当天，主讲教师按抽签顺序进入备赛室，在5个学时 </w:t>
      </w:r>
    </w:p>
    <w:p w14:paraId="33EC2C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参赛教案范围内随机抽定一份教案，自选其中部分内容进行准备。</w:t>
      </w:r>
    </w:p>
    <w:p w14:paraId="20C0D97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3.主讲教师在备赛室可利用电脑、小型教具与网络资源进行准备，限时30分钟。</w:t>
      </w:r>
    </w:p>
    <w:p w14:paraId="618FE1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二、课程建设情况汇报与教学展示</w:t>
      </w:r>
    </w:p>
    <w:p w14:paraId="76596A58">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1.主讲教师按时进入比赛室，在规定时间内汇报课程基本信息、课程设计、课程建设与改革、特色创新点、实施成效等方面课程建设的内容；然后针对所抽定的一份教案中的自选内容进行无生教学展示。</w:t>
      </w:r>
    </w:p>
    <w:p w14:paraId="1B4220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2.介绍课程建设情况的时间不超过6分钟，无生教学展示时间为10分钟。</w:t>
      </w:r>
    </w:p>
    <w:p w14:paraId="24A3EC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三、互动答辩 </w:t>
      </w:r>
    </w:p>
    <w:p w14:paraId="166A7E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主讲教师回避等待评委出题，返回后回答屏幕显示的2个问题，时间不超过6分钟。问题由评委现场集体讨论提出，主讲教师回答问题时，评委不再复述或解读，可以追问。</w:t>
      </w:r>
    </w:p>
    <w:p w14:paraId="0FEB34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决赛原则上采取现场评审方式进行，决赛的具体时间、方式和要求另行通知。</w:t>
      </w:r>
    </w:p>
    <w:p w14:paraId="1B4FCB7D">
      <w:pPr>
        <w:keepNext w:val="0"/>
        <w:keepLines w:val="0"/>
        <w:widowControl/>
        <w:numPr>
          <w:ilvl w:val="0"/>
          <w:numId w:val="0"/>
        </w:numPr>
        <w:suppressLineNumbers w:val="0"/>
        <w:jc w:val="left"/>
        <w:rPr>
          <w:rFonts w:hint="default" w:ascii="黑体" w:hAnsi="宋体" w:eastAsia="黑体" w:cs="黑体"/>
          <w:color w:val="000000"/>
          <w:kern w:val="0"/>
          <w:sz w:val="32"/>
          <w:szCs w:val="32"/>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53E2C"/>
    <w:rsid w:val="08C07E24"/>
    <w:rsid w:val="117A1BA0"/>
    <w:rsid w:val="128B14A3"/>
    <w:rsid w:val="159D5775"/>
    <w:rsid w:val="1FEF3071"/>
    <w:rsid w:val="22D77BBB"/>
    <w:rsid w:val="25633CE3"/>
    <w:rsid w:val="27F53E2C"/>
    <w:rsid w:val="2FBC2E51"/>
    <w:rsid w:val="362E68C1"/>
    <w:rsid w:val="515661FD"/>
    <w:rsid w:val="5C553C81"/>
    <w:rsid w:val="5D240DD0"/>
    <w:rsid w:val="5D9B1B67"/>
    <w:rsid w:val="78BE1EDB"/>
    <w:rsid w:val="79E61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2451</Words>
  <Characters>2548</Characters>
  <Lines>0</Lines>
  <Paragraphs>0</Paragraphs>
  <TotalTime>1337</TotalTime>
  <ScaleCrop>false</ScaleCrop>
  <LinksUpToDate>false</LinksUpToDate>
  <CharactersWithSpaces>2557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2025-11-04T09:46:00Z</dcterms:created>
  <dc:creator>望川</dc:creator>
  <cp:lastModifiedBy>望川</cp:lastModifiedBy>
  <dcterms:modified xsi:type="dcterms:W3CDTF">2025-11-06T02:08:50Z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8612EB15B9F047C5BDC0AA5D55FED402_13</vt:lpwstr>
  </property>
  <property fmtid="{D5CDD505-2E9C-101B-9397-08002B2CF9AE}" pid="4" name="KSOTemplateDocerSaveRecord">
    <vt:lpwstr>eyJoZGlkIjoiNWU3YjU1YmIxMWY3NjEzYjhlNzUyM2M1ZjYxN2U1MTMiLCJ1c2VySWQiOiIyODYxMTcwNzEifQ==</vt:lpwstr>
  </property>
</Properties>
</file>