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8B5B">
      <w:pPr>
        <w:spacing w:after="156" w:afterLines="50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第二批“十四五”职业教育河南省规划教材申报汇总表</w:t>
      </w:r>
      <w:bookmarkStart w:id="0" w:name="_GoBack"/>
      <w:bookmarkEnd w:id="0"/>
    </w:p>
    <w:p w14:paraId="78DFFE71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推荐单位（盖章）：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郑州智能科技职业学院</w:t>
      </w:r>
      <w:r>
        <w:rPr>
          <w:rFonts w:hint="eastAsia" w:ascii="黑体" w:hAnsi="黑体" w:eastAsia="黑体"/>
          <w:sz w:val="32"/>
          <w:szCs w:val="32"/>
        </w:rPr>
        <w:t xml:space="preserve">                 填报日期：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sz w:val="32"/>
          <w:szCs w:val="32"/>
        </w:rPr>
        <w:t xml:space="preserve">年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月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 xml:space="preserve"> 日</w:t>
      </w:r>
    </w:p>
    <w:tbl>
      <w:tblPr>
        <w:tblStyle w:val="3"/>
        <w:tblW w:w="15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65"/>
        <w:gridCol w:w="1447"/>
        <w:gridCol w:w="1841"/>
        <w:gridCol w:w="1841"/>
        <w:gridCol w:w="1663"/>
        <w:gridCol w:w="1548"/>
        <w:gridCol w:w="1657"/>
        <w:gridCol w:w="1582"/>
        <w:gridCol w:w="839"/>
      </w:tblGrid>
      <w:tr w14:paraId="45FE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33D4">
            <w:pPr>
              <w:snapToGrid w:val="0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32BE">
            <w:pPr>
              <w:ind w:left="-93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申报教材名称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7DFE"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ISBN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1A04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第一主编</w:t>
            </w:r>
          </w:p>
          <w:p w14:paraId="7B9DF3C0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（作者）姓名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06F5"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C8BC">
            <w:pPr>
              <w:jc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A526">
            <w:pPr>
              <w:jc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55E8">
            <w:pPr>
              <w:jc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专业大类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7A7A">
            <w:pPr>
              <w:jc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教材类型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61F4">
            <w:pPr>
              <w:jc w:val="center"/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备注</w:t>
            </w:r>
          </w:p>
        </w:tc>
      </w:tr>
      <w:tr w14:paraId="42FB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93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MS Office2016高级应用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978-7-83002-882-4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韩万兵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郑州智能科技职业学院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北京希望电子出版社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高职专科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纸质教材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cs="仿宋_GB2312"/>
                <w:sz w:val="24"/>
                <w:szCs w:val="24"/>
              </w:rPr>
            </w:pPr>
          </w:p>
        </w:tc>
      </w:tr>
      <w:tr w14:paraId="5A24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3774">
            <w:pPr>
              <w:ind w:left="-93"/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3C99">
            <w:pPr>
              <w:ind w:left="99"/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A328">
            <w:pPr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0CC0">
            <w:pPr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E5B6">
            <w:pPr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474A">
            <w:pPr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C95C">
            <w:pPr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A26B">
            <w:pPr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AE1A">
            <w:pPr>
              <w:jc w:val="center"/>
              <w:rPr>
                <w:rFonts w:cs="仿宋_GB2312"/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D02">
            <w:pPr>
              <w:jc w:val="center"/>
              <w:rPr>
                <w:rFonts w:cs="仿宋_GB2312"/>
                <w:sz w:val="2"/>
                <w:szCs w:val="2"/>
              </w:rPr>
            </w:pPr>
          </w:p>
        </w:tc>
      </w:tr>
    </w:tbl>
    <w:p w14:paraId="7F4A7F86">
      <w:pPr>
        <w:snapToGrid w:val="0"/>
        <w:spacing w:line="32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注：1.推荐单位填写此表，导出电子版加盖公章后，连同其他报送材料一并扫描形成PDF文档通过申报平台提交。</w:t>
      </w:r>
    </w:p>
    <w:p w14:paraId="67EECFF8">
      <w:pPr>
        <w:snapToGrid w:val="0"/>
        <w:spacing w:line="32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2.本表序号应与申报书封面的推荐序号一致。</w:t>
      </w:r>
    </w:p>
    <w:p w14:paraId="138355F7">
      <w:pPr>
        <w:snapToGrid w:val="0"/>
        <w:spacing w:line="32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3.教育层次：中职、高职专科、职业本科。</w:t>
      </w:r>
    </w:p>
    <w:p w14:paraId="3AA41FA7">
      <w:pPr>
        <w:snapToGrid w:val="0"/>
        <w:spacing w:line="32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4.教材类型：纸质教材、数字教材。</w:t>
      </w:r>
    </w:p>
    <w:p w14:paraId="57504619">
      <w:pPr>
        <w:snapToGrid w:val="0"/>
        <w:spacing w:line="320" w:lineRule="exact"/>
        <w:ind w:firstLine="560" w:firstLineChars="200"/>
        <w:jc w:val="left"/>
        <w:rPr>
          <w:rFonts w:hint="eastAsia"/>
          <w:lang w:eastAsia="zh-CN"/>
        </w:rPr>
      </w:pPr>
      <w:r>
        <w:rPr>
          <w:rFonts w:hint="eastAsia" w:ascii="楷体_GB2312" w:eastAsia="楷体_GB2312"/>
          <w:sz w:val="28"/>
          <w:szCs w:val="28"/>
        </w:rPr>
        <w:t>5.首批重点领域职业教育专业课程改革试点工作教材（</w:t>
      </w:r>
      <w:r>
        <w:rPr>
          <w:rFonts w:hint="eastAsia" w:ascii="楷体_GB2312" w:eastAsia="楷体_GB2312"/>
          <w:b/>
          <w:bCs/>
          <w:sz w:val="28"/>
          <w:szCs w:val="28"/>
        </w:rPr>
        <w:t>首批重点</w:t>
      </w:r>
      <w:r>
        <w:rPr>
          <w:rFonts w:hint="eastAsia" w:ascii="楷体_GB2312" w:eastAsia="楷体_GB2312"/>
          <w:sz w:val="28"/>
          <w:szCs w:val="28"/>
        </w:rPr>
        <w:t>）、已参评但未入选首批“十四五”职业教育国家规划教材书目的教材（</w:t>
      </w:r>
      <w:r>
        <w:rPr>
          <w:rFonts w:hint="eastAsia" w:ascii="楷体_GB2312" w:eastAsia="楷体_GB2312"/>
          <w:b/>
          <w:bCs/>
          <w:sz w:val="28"/>
          <w:szCs w:val="28"/>
        </w:rPr>
        <w:t>首批参评</w:t>
      </w:r>
      <w:r>
        <w:rPr>
          <w:rFonts w:hint="eastAsia" w:ascii="楷体_GB2312" w:eastAsia="楷体_GB2312"/>
          <w:sz w:val="28"/>
          <w:szCs w:val="28"/>
        </w:rPr>
        <w:t>）、入选“十四五”首批职业教育河南省规划教材书目的教材（</w:t>
      </w:r>
      <w:r>
        <w:rPr>
          <w:rFonts w:hint="eastAsia" w:ascii="楷体_GB2312" w:eastAsia="楷体_GB2312"/>
          <w:b/>
          <w:bCs/>
          <w:sz w:val="28"/>
          <w:szCs w:val="28"/>
        </w:rPr>
        <w:t>首批省规</w:t>
      </w:r>
      <w:r>
        <w:rPr>
          <w:rFonts w:hint="eastAsia" w:ascii="楷体_GB2312" w:eastAsia="楷体_GB2312"/>
          <w:sz w:val="28"/>
          <w:szCs w:val="28"/>
        </w:rPr>
        <w:t>）、申报第二批“十四五”职业教育河南省规划的教材（</w:t>
      </w:r>
      <w:r>
        <w:rPr>
          <w:rFonts w:hint="eastAsia" w:ascii="楷体_GB2312" w:eastAsia="楷体_GB2312"/>
          <w:b/>
          <w:bCs/>
          <w:sz w:val="28"/>
          <w:szCs w:val="28"/>
        </w:rPr>
        <w:t>第二批申报</w:t>
      </w:r>
      <w:r>
        <w:rPr>
          <w:rFonts w:hint="eastAsia" w:ascii="楷体_GB2312" w:eastAsia="楷体_GB2312"/>
          <w:sz w:val="28"/>
          <w:szCs w:val="28"/>
        </w:rPr>
        <w:t>），请申报教材按括号中的简称在备注栏注明。</w:t>
      </w:r>
    </w:p>
    <w:sectPr>
      <w:pgSz w:w="16838" w:h="11906" w:orient="landscape"/>
      <w:pgMar w:top="1361" w:right="1871" w:bottom="1531" w:left="19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EC"/>
    <w:rsid w:val="003204EC"/>
    <w:rsid w:val="1C387443"/>
    <w:rsid w:val="24290E2F"/>
    <w:rsid w:val="53D77AC9"/>
    <w:rsid w:val="5BC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429</Characters>
  <Lines>0</Lines>
  <Paragraphs>0</Paragraphs>
  <TotalTime>81</TotalTime>
  <ScaleCrop>false</ScaleCrop>
  <LinksUpToDate>false</LinksUpToDate>
  <CharactersWithSpaces>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2025-02-19T01:16:00Z</dcterms:created>
  <dc:creator>＿＿LUS</dc:creator>
  <cp:lastModifiedBy>zkjw</cp:lastModifiedBy>
  <dcterms:modified xsi:type="dcterms:W3CDTF">2025-03-06T10:40:12Z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FDAF19250A76421E9DA0C31170B9DC1B_11</vt:lpwstr>
  </property>
  <property fmtid="{D5CDD505-2E9C-101B-9397-08002B2CF9AE}" pid="4" name="KSOTemplateDocerSaveRecord">
    <vt:lpwstr>eyJoZGlkIjoiZmViYTQwYmE4ZGQzMGQyYjZiZDljZjUxMzk4NGZiMDAiLCJ1c2VySWQiOiI1MzI3ODI0ODAifQ==</vt:lpwstr>
  </property>
</Properties>
</file>