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华文细黑" w:hAnsi="华文细黑" w:eastAsia="华文细黑" w:cs="华文细黑"/>
          <w:b/>
          <w:bCs/>
          <w:sz w:val="44"/>
          <w:szCs w:val="4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sz w:val="44"/>
          <w:szCs w:val="44"/>
          <w:lang w:eastAsia="zh-CN"/>
        </w:rPr>
        <w:t>郑州智能科技职业学院</w:t>
      </w:r>
    </w:p>
    <w:p>
      <w:pPr>
        <w:spacing w:line="660" w:lineRule="exact"/>
        <w:jc w:val="center"/>
        <w:rPr>
          <w:rFonts w:hint="eastAsia" w:ascii="华文细黑" w:hAnsi="华文细黑" w:eastAsia="华文细黑" w:cs="华文细黑"/>
          <w:b/>
          <w:bCs/>
          <w:sz w:val="44"/>
          <w:szCs w:val="44"/>
        </w:rPr>
      </w:pPr>
      <w:r>
        <w:rPr>
          <w:rFonts w:hint="eastAsia" w:ascii="华文细黑" w:hAnsi="华文细黑" w:eastAsia="华文细黑" w:cs="华文细黑"/>
          <w:b/>
          <w:bCs/>
          <w:sz w:val="44"/>
          <w:szCs w:val="44"/>
        </w:rPr>
        <w:t>2024年全民国家安全教育日</w:t>
      </w:r>
    </w:p>
    <w:p>
      <w:pPr>
        <w:spacing w:line="660" w:lineRule="exact"/>
        <w:jc w:val="center"/>
        <w:rPr>
          <w:rFonts w:hint="eastAsia" w:ascii="华文细黑" w:hAnsi="华文细黑" w:eastAsia="华文细黑" w:cs="华文细黑"/>
          <w:b/>
          <w:bCs/>
          <w:sz w:val="44"/>
          <w:szCs w:val="44"/>
        </w:rPr>
      </w:pPr>
      <w:r>
        <w:rPr>
          <w:rFonts w:hint="eastAsia" w:ascii="华文细黑" w:hAnsi="华文细黑" w:eastAsia="华文细黑" w:cs="华文细黑"/>
          <w:b/>
          <w:bCs/>
          <w:sz w:val="44"/>
          <w:szCs w:val="44"/>
        </w:rPr>
        <w:t>宣传教育活动方案</w:t>
      </w:r>
    </w:p>
    <w:p>
      <w:pPr>
        <w:spacing w:line="660" w:lineRule="exact"/>
        <w:jc w:val="center"/>
        <w:rPr>
          <w:rFonts w:hint="eastAsia" w:ascii="华文细黑" w:hAnsi="华文细黑" w:eastAsia="华文细黑" w:cs="华文细黑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2024年是习近平总书记提出总体国家安全观10周年，4月15日将迎来第九个全民国家安全教育日。</w:t>
      </w:r>
      <w:r>
        <w:rPr>
          <w:rFonts w:hint="eastAsia" w:ascii="仿宋" w:hAnsi="仿宋" w:eastAsia="仿宋" w:cs="仿宋"/>
          <w:sz w:val="32"/>
          <w:szCs w:val="32"/>
        </w:rPr>
        <w:t>为推动国家安全宣传教育工作深入开展，增强全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校师生</w:t>
      </w:r>
      <w:r>
        <w:rPr>
          <w:rFonts w:hint="eastAsia" w:ascii="仿宋" w:hAnsi="仿宋" w:eastAsia="仿宋" w:cs="仿宋"/>
          <w:sz w:val="32"/>
          <w:szCs w:val="32"/>
        </w:rPr>
        <w:t>国家安全意识，根据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上级文件</w:t>
      </w:r>
      <w:r>
        <w:rPr>
          <w:rFonts w:hint="eastAsia" w:ascii="仿宋" w:hAnsi="仿宋" w:eastAsia="仿宋" w:cs="仿宋"/>
          <w:sz w:val="32"/>
          <w:szCs w:val="32"/>
        </w:rPr>
        <w:t>要求，结合我校实际，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 xml:space="preserve">研究决定在全校组织开展国家安全教育日宣传教育系列活动。现将有关事项通知如下：  </w:t>
      </w: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一、指导思想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习近平新时代中国特色社会主义思想为指导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贯彻党的教育方针，落实立德树人根本任务，牢固树立和全面践行总体国家安全观，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统筹推进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总体国家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安全观进校园、进课堂、进师生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头脑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进一步引导师生牢固树立总体国家安全观意识，提升国家安全素养，营造浓厚宣教氛围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为培养社会主义合格建设者和可靠接班人打下坚实基础。</w:t>
      </w: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活动主题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总体国家安全观·创新引领10周年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活动时间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从4月1日到30日为集中活动时间，4月15日形成声势之后将国家安全教育贯穿于教育教学全过程。  </w:t>
      </w: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活动内容及分工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邀请专家对师生进行国家安全知识讲座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同上一堂国家安全教育课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党政办公室、后勤处）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2.要求</w:t>
      </w:r>
      <w:r>
        <w:rPr>
          <w:rFonts w:hint="eastAsia" w:ascii="仿宋" w:hAnsi="仿宋" w:eastAsia="仿宋" w:cs="仿宋"/>
          <w:sz w:val="32"/>
          <w:szCs w:val="32"/>
        </w:rPr>
        <w:t>全校所有班级召开一次以国家安全为主题的班会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。（</w:t>
      </w:r>
      <w:r>
        <w:rPr>
          <w:rFonts w:hint="eastAsia" w:ascii="仿宋" w:hAnsi="仿宋" w:eastAsia="仿宋" w:cs="仿宋"/>
          <w:sz w:val="32"/>
          <w:szCs w:val="32"/>
        </w:rPr>
        <w:t>责任部门：学生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、各学院）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教务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负责组织</w:t>
      </w:r>
      <w:r>
        <w:rPr>
          <w:rFonts w:hint="eastAsia" w:ascii="仿宋" w:hAnsi="仿宋" w:eastAsia="仿宋" w:cs="仿宋"/>
          <w:sz w:val="32"/>
          <w:szCs w:val="32"/>
        </w:rPr>
        <w:t>开展“国家安全进课堂”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因地制宜确定宣传主题和宣传重点，突出特色、注重实效，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国家安全教育贯穿于教育教学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全过程。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在课前播放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课件</w:t>
      </w:r>
      <w:r>
        <w:rPr>
          <w:rFonts w:hint="eastAsia" w:ascii="仿宋" w:hAnsi="仿宋" w:eastAsia="仿宋" w:cs="仿宋"/>
          <w:sz w:val="32"/>
          <w:szCs w:val="32"/>
        </w:rPr>
        <w:t>宣讲国家安全常识（课件由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后勤</w:t>
      </w:r>
      <w:r>
        <w:rPr>
          <w:rFonts w:hint="eastAsia" w:ascii="仿宋" w:hAnsi="仿宋" w:eastAsia="仿宋" w:cs="仿宋"/>
          <w:sz w:val="32"/>
          <w:szCs w:val="32"/>
        </w:rPr>
        <w:t>处统一制作），涉及国家安全方面的内容要详细讲解，扩大教育覆盖面和受益面，形成“千万学生同上一堂国家安全教育课”的生动局面，切实增强广大师生国家安全意识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维护国家安全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责任部门：教务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处、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后勤</w:t>
      </w:r>
      <w:r>
        <w:rPr>
          <w:rFonts w:hint="eastAsia" w:ascii="仿宋" w:hAnsi="仿宋" w:eastAsia="仿宋" w:cs="仿宋"/>
          <w:sz w:val="32"/>
          <w:szCs w:val="32"/>
        </w:rPr>
        <w:t>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开展国家安全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</w:t>
      </w:r>
      <w:r>
        <w:rPr>
          <w:rFonts w:hint="eastAsia" w:ascii="仿宋" w:hAnsi="仿宋" w:eastAsia="仿宋" w:cs="仿宋"/>
          <w:sz w:val="32"/>
          <w:szCs w:val="32"/>
        </w:rPr>
        <w:t>教育主题团课活动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以观看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安全教育视频、主题演讲、绘画展览等形式来普及总体国家安全观。推动国家安全教育工作广泛深入普及，增强全民国家安全意识。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责任部门：团委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宣传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各学院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要充分利用新媒体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等多种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宣传渠道，采用多种形式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国家安全。（</w:t>
      </w:r>
      <w:r>
        <w:rPr>
          <w:rFonts w:hint="eastAsia" w:ascii="仿宋" w:hAnsi="仿宋" w:eastAsia="仿宋" w:cs="仿宋"/>
          <w:sz w:val="32"/>
          <w:szCs w:val="32"/>
        </w:rPr>
        <w:t>责任部门：各学院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宣传部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对内要全力营造维护</w:t>
      </w:r>
      <w:r>
        <w:rPr>
          <w:rFonts w:hint="eastAsia" w:ascii="仿宋" w:hAnsi="仿宋" w:eastAsia="仿宋" w:cs="仿宋"/>
          <w:sz w:val="32"/>
          <w:szCs w:val="32"/>
        </w:rPr>
        <w:t>国家安全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宣传教育氛围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通过多维度宣传方式提升学校影响力</w:t>
      </w:r>
      <w:r>
        <w:rPr>
          <w:rFonts w:hint="eastAsia" w:ascii="仿宋" w:hAnsi="仿宋" w:eastAsia="仿宋" w:cs="仿宋"/>
          <w:sz w:val="32"/>
          <w:szCs w:val="32"/>
        </w:rPr>
        <w:t>。利用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</w:t>
      </w:r>
      <w:r>
        <w:rPr>
          <w:rFonts w:hint="eastAsia" w:ascii="仿宋" w:hAnsi="仿宋" w:eastAsia="仿宋" w:cs="仿宋"/>
          <w:sz w:val="32"/>
          <w:szCs w:val="32"/>
        </w:rPr>
        <w:t>各种新闻媒介加强国家安全的宣传教育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力度</w:t>
      </w:r>
      <w:r>
        <w:rPr>
          <w:rFonts w:hint="eastAsia" w:ascii="仿宋" w:hAnsi="仿宋" w:eastAsia="仿宋" w:cs="仿宋"/>
          <w:sz w:val="32"/>
          <w:szCs w:val="32"/>
        </w:rPr>
        <w:t>（校内宣传橱窗、广播、学校网站、学校公众号），特别是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4月15日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要利用宣传厨窗、广播、学校网站、学校公众号向全体师生普及《国家安全法》《反恐怖主义法》《反间谍法》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《保密法》</w:t>
      </w:r>
      <w:r>
        <w:rPr>
          <w:rFonts w:hint="eastAsia" w:ascii="仿宋" w:hAnsi="仿宋" w:eastAsia="仿宋" w:cs="仿宋"/>
          <w:sz w:val="32"/>
          <w:szCs w:val="32"/>
        </w:rPr>
        <w:t>等国家安全相关法律法规知识，让广大师生在教育活动中掌握国家安全知识，提升国家安全意识，自觉维护国家安全。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责任部门：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党政办公室）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、注意事项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突出活动主题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宣传教育活动要坚持以习近平新时代中国特色社会主义思想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总体国家安全观为指导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大力宣传普及新时代国家安全发生的历史性变革、取得的历史性成就、积累的宝贵经验，全面提升国家安全宣传教育实效。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创新工作形式，积极利用媒体宣传国家安全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，增强全体师生的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意识</w:t>
      </w:r>
      <w:r>
        <w:rPr>
          <w:rFonts w:hint="eastAsia" w:ascii="仿宋" w:hAnsi="仿宋" w:eastAsia="仿宋" w:cs="仿宋"/>
          <w:sz w:val="32"/>
          <w:szCs w:val="32"/>
        </w:rPr>
        <w:t xml:space="preserve">。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.涉及部门</w:t>
      </w:r>
      <w:r>
        <w:rPr>
          <w:rFonts w:hint="eastAsia" w:ascii="仿宋" w:hAnsi="仿宋" w:eastAsia="仿宋" w:cs="仿宋"/>
          <w:sz w:val="32"/>
          <w:szCs w:val="32"/>
        </w:rPr>
        <w:t>要认真落实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此</w:t>
      </w:r>
      <w:r>
        <w:rPr>
          <w:rFonts w:hint="eastAsia" w:ascii="仿宋" w:hAnsi="仿宋" w:eastAsia="仿宋" w:cs="仿宋"/>
          <w:sz w:val="32"/>
          <w:szCs w:val="32"/>
        </w:rPr>
        <w:t>方案，完成各项工作任务，4月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日前将有关活动的文字、图片、总结等相关资料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形成</w:t>
      </w:r>
      <w:r>
        <w:rPr>
          <w:rFonts w:hint="eastAsia" w:ascii="仿宋" w:hAnsi="仿宋" w:eastAsia="仿宋" w:cs="仿宋"/>
          <w:sz w:val="32"/>
          <w:szCs w:val="32"/>
        </w:rPr>
        <w:t>文字稿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</w:t>
      </w:r>
      <w:r>
        <w:rPr>
          <w:rFonts w:hint="eastAsia" w:ascii="仿宋" w:hAnsi="仿宋" w:eastAsia="仿宋" w:cs="仿宋"/>
          <w:sz w:val="32"/>
          <w:szCs w:val="32"/>
        </w:rPr>
        <w:t>加盖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公章后报送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至后勤处办公室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ZjIyYTZmNjgyZmQ5ZThmNTBhY2E1MTdhOTc3NWYifQ=="/>
  </w:docVars>
  <w:rsids>
    <w:rsidRoot w:val="59A145E0"/>
    <w:rsid w:val="0C4B673B"/>
    <w:rsid w:val="1AD23466"/>
    <w:rsid w:val="1B690DF6"/>
    <w:rsid w:val="249F3D08"/>
    <w:rsid w:val="3442504B"/>
    <w:rsid w:val="521904D1"/>
    <w:rsid w:val="59A145E0"/>
    <w:rsid w:val="5BCD438C"/>
    <w:rsid w:val="5C212334"/>
    <w:rsid w:val="6DC030FB"/>
    <w:rsid w:val="76CF7CCA"/>
    <w:rsid w:val="7E2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2024-04-11T03:25:00Z</dcterms:created>
  <dc:creator>赵旭锋</dc:creator>
  <cp:lastModifiedBy>赵旭锋</cp:lastModifiedBy>
  <dcterms:modified xsi:type="dcterms:W3CDTF">2024-04-12T07:12:23Z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AE4F089BFF5A4129B5243B10195B9826_13</vt:lpwstr>
  </property>
</Properties>
</file>